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E6" w:rsidRPr="003F70EF" w:rsidRDefault="004D49E6" w:rsidP="003F70EF">
      <w:pPr>
        <w:jc w:val="center"/>
        <w:rPr>
          <w:b/>
          <w:sz w:val="22"/>
          <w:szCs w:val="22"/>
        </w:rPr>
      </w:pPr>
      <w:r w:rsidRPr="003F70EF">
        <w:rPr>
          <w:b/>
          <w:sz w:val="22"/>
          <w:szCs w:val="22"/>
        </w:rPr>
        <w:t xml:space="preserve">Le problème du mal : l’argument empirique </w:t>
      </w:r>
    </w:p>
    <w:p w:rsidR="004D49E6" w:rsidRPr="003F70EF" w:rsidRDefault="004D49E6" w:rsidP="004D49E6">
      <w:pPr>
        <w:rPr>
          <w:sz w:val="22"/>
          <w:szCs w:val="22"/>
        </w:rPr>
      </w:pPr>
      <w:r w:rsidRPr="003F70EF">
        <w:rPr>
          <w:b/>
          <w:sz w:val="22"/>
          <w:szCs w:val="22"/>
        </w:rPr>
        <w:t>Rowe</w:t>
      </w:r>
      <w:r w:rsidRPr="003F70EF">
        <w:rPr>
          <w:sz w:val="22"/>
          <w:szCs w:val="22"/>
        </w:rPr>
        <w:t xml:space="preserve"> (« Le problème du mal et quelques variétés d’athéisme »)</w:t>
      </w:r>
    </w:p>
    <w:p w:rsidR="004D49E6" w:rsidRPr="003F70EF" w:rsidRDefault="004D49E6" w:rsidP="004D49E6">
      <w:pPr>
        <w:rPr>
          <w:i/>
          <w:sz w:val="22"/>
          <w:szCs w:val="22"/>
        </w:rPr>
      </w:pPr>
      <w:r w:rsidRPr="003F70EF">
        <w:rPr>
          <w:i/>
          <w:sz w:val="22"/>
          <w:szCs w:val="22"/>
        </w:rPr>
        <w:t>1. L’argument du mal.</w:t>
      </w:r>
    </w:p>
    <w:p w:rsidR="004D49E6" w:rsidRPr="003F70EF" w:rsidRDefault="004D49E6" w:rsidP="004D49E6">
      <w:pPr>
        <w:numPr>
          <w:ilvl w:val="0"/>
          <w:numId w:val="3"/>
        </w:numPr>
        <w:rPr>
          <w:sz w:val="20"/>
          <w:szCs w:val="20"/>
        </w:rPr>
      </w:pPr>
      <w:r w:rsidRPr="003F70EF">
        <w:rPr>
          <w:sz w:val="20"/>
          <w:szCs w:val="20"/>
        </w:rPr>
        <w:t>Il y a des cas de souffrance intense qu’un être tout-puissant et omniscient aurait pu empêcher sans perdre par là un bien plus grand, ou permettre un mal aussi grand ou pire.</w:t>
      </w:r>
    </w:p>
    <w:p w:rsidR="004D49E6" w:rsidRPr="003F70EF" w:rsidRDefault="004D49E6" w:rsidP="007103CD">
      <w:pPr>
        <w:numPr>
          <w:ilvl w:val="0"/>
          <w:numId w:val="3"/>
        </w:numPr>
        <w:spacing w:before="0"/>
        <w:ind w:left="902" w:hanging="618"/>
        <w:rPr>
          <w:sz w:val="20"/>
          <w:szCs w:val="20"/>
        </w:rPr>
      </w:pPr>
      <w:r w:rsidRPr="003F70EF">
        <w:rPr>
          <w:sz w:val="20"/>
          <w:szCs w:val="20"/>
        </w:rPr>
        <w:t>Un être omniscient est parfaitement bon empêcherait la réalisation de toute la souffrance intense qu’il pourrait empêcher, à moins qu’il ne puisse le faire qu’en perdant un bien plus grand ou en permettant un mal aussi grand ou pire.</w:t>
      </w:r>
    </w:p>
    <w:p w:rsidR="004D49E6" w:rsidRPr="003F70EF" w:rsidRDefault="004D49E6" w:rsidP="007103CD">
      <w:pPr>
        <w:numPr>
          <w:ilvl w:val="0"/>
          <w:numId w:val="3"/>
        </w:numPr>
        <w:spacing w:before="0"/>
        <w:ind w:left="902" w:hanging="618"/>
        <w:rPr>
          <w:sz w:val="20"/>
          <w:szCs w:val="20"/>
        </w:rPr>
      </w:pPr>
      <w:r w:rsidRPr="003F70EF">
        <w:rPr>
          <w:sz w:val="20"/>
          <w:szCs w:val="20"/>
        </w:rPr>
        <w:t>Donc, il n’y a pas d’être tout-puissant, omniscient et parfaitement bon.</w:t>
      </w:r>
    </w:p>
    <w:p w:rsidR="004D49E6" w:rsidRPr="003F70EF" w:rsidRDefault="00491FF3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 xml:space="preserve">Sur (2) : Condition </w:t>
      </w:r>
      <w:r w:rsidRPr="003F70EF">
        <w:rPr>
          <w:i/>
          <w:sz w:val="22"/>
          <w:szCs w:val="22"/>
        </w:rPr>
        <w:t>nécessaire</w:t>
      </w:r>
      <w:r w:rsidRPr="003F70EF">
        <w:rPr>
          <w:sz w:val="22"/>
          <w:szCs w:val="22"/>
        </w:rPr>
        <w:t xml:space="preserve"> (vs </w:t>
      </w:r>
      <w:r w:rsidRPr="003F70EF">
        <w:rPr>
          <w:i/>
          <w:sz w:val="22"/>
          <w:szCs w:val="22"/>
        </w:rPr>
        <w:t>suffisante</w:t>
      </w:r>
      <w:r w:rsidRPr="003F70EF">
        <w:rPr>
          <w:sz w:val="22"/>
          <w:szCs w:val="22"/>
        </w:rPr>
        <w:t>)</w:t>
      </w:r>
      <w:r w:rsidRPr="003F70EF">
        <w:rPr>
          <w:i/>
          <w:sz w:val="22"/>
          <w:szCs w:val="22"/>
        </w:rPr>
        <w:t xml:space="preserve"> </w:t>
      </w:r>
      <w:r w:rsidRPr="003F70EF">
        <w:rPr>
          <w:sz w:val="22"/>
          <w:szCs w:val="22"/>
        </w:rPr>
        <w:t>pour qu’un être omniscient et parfaitement bon (OB) permette une souffrance intense (S)</w:t>
      </w:r>
    </w:p>
    <w:p w:rsidR="00491FF3" w:rsidRPr="003F70EF" w:rsidRDefault="00491FF3" w:rsidP="00491FF3">
      <w:pPr>
        <w:rPr>
          <w:sz w:val="20"/>
          <w:szCs w:val="20"/>
        </w:rPr>
      </w:pPr>
      <w:r w:rsidRPr="003F70EF">
        <w:rPr>
          <w:sz w:val="20"/>
          <w:szCs w:val="20"/>
        </w:rPr>
        <w:t xml:space="preserve">Ou bien </w:t>
      </w:r>
      <w:r w:rsidRPr="003F70EF">
        <w:rPr>
          <w:sz w:val="20"/>
          <w:szCs w:val="20"/>
        </w:rPr>
        <w:tab/>
      </w:r>
    </w:p>
    <w:p w:rsidR="00491FF3" w:rsidRPr="003F70EF" w:rsidRDefault="00491FF3" w:rsidP="0092392D">
      <w:pPr>
        <w:spacing w:before="0"/>
        <w:rPr>
          <w:sz w:val="20"/>
          <w:szCs w:val="20"/>
        </w:rPr>
      </w:pPr>
      <w:r w:rsidRPr="003F70EF">
        <w:rPr>
          <w:sz w:val="20"/>
          <w:szCs w:val="20"/>
        </w:rPr>
        <w:t>(</w:t>
      </w:r>
      <w:proofErr w:type="gramStart"/>
      <w:r w:rsidRPr="003F70EF">
        <w:rPr>
          <w:sz w:val="20"/>
          <w:szCs w:val="20"/>
        </w:rPr>
        <w:t>i</w:t>
      </w:r>
      <w:proofErr w:type="gramEnd"/>
      <w:r w:rsidRPr="003F70EF">
        <w:rPr>
          <w:sz w:val="20"/>
          <w:szCs w:val="20"/>
        </w:rPr>
        <w:t>) il y a un bien plus grand (que l’absence de S), B, tel que B peut être atteint par OB seulement si OB permet S</w:t>
      </w:r>
    </w:p>
    <w:p w:rsidR="00491FF3" w:rsidRPr="003F70EF" w:rsidRDefault="00491FF3" w:rsidP="0092392D">
      <w:pPr>
        <w:spacing w:before="0"/>
        <w:rPr>
          <w:sz w:val="20"/>
          <w:szCs w:val="20"/>
        </w:rPr>
      </w:pPr>
      <w:proofErr w:type="gramStart"/>
      <w:r w:rsidRPr="003F70EF">
        <w:rPr>
          <w:sz w:val="20"/>
          <w:szCs w:val="20"/>
        </w:rPr>
        <w:t>Ou</w:t>
      </w:r>
      <w:proofErr w:type="gramEnd"/>
      <w:r w:rsidRPr="003F70EF">
        <w:rPr>
          <w:sz w:val="20"/>
          <w:szCs w:val="20"/>
        </w:rPr>
        <w:tab/>
      </w:r>
      <w:r w:rsidRPr="003F70EF">
        <w:rPr>
          <w:sz w:val="20"/>
          <w:szCs w:val="20"/>
        </w:rPr>
        <w:tab/>
      </w:r>
    </w:p>
    <w:p w:rsidR="00491FF3" w:rsidRPr="003F70EF" w:rsidRDefault="00491FF3" w:rsidP="0092392D">
      <w:pPr>
        <w:spacing w:before="0"/>
        <w:rPr>
          <w:sz w:val="20"/>
          <w:szCs w:val="20"/>
        </w:rPr>
      </w:pPr>
      <w:r w:rsidRPr="003F70EF">
        <w:rPr>
          <w:sz w:val="20"/>
          <w:szCs w:val="20"/>
        </w:rPr>
        <w:t>(ii) il y a un plus grand bien, B, qui peut être atteint par OB seulement si OB permet ou bien S ou bien un mal aussi grand ou pire</w:t>
      </w:r>
    </w:p>
    <w:p w:rsidR="00491FF3" w:rsidRPr="003F70EF" w:rsidRDefault="00491FF3" w:rsidP="0092392D">
      <w:pPr>
        <w:spacing w:before="0"/>
        <w:rPr>
          <w:sz w:val="20"/>
          <w:szCs w:val="20"/>
        </w:rPr>
      </w:pPr>
      <w:proofErr w:type="gramStart"/>
      <w:r w:rsidRPr="003F70EF">
        <w:rPr>
          <w:sz w:val="20"/>
          <w:szCs w:val="20"/>
        </w:rPr>
        <w:t>Ou</w:t>
      </w:r>
      <w:proofErr w:type="gramEnd"/>
      <w:r w:rsidRPr="003F70EF">
        <w:rPr>
          <w:sz w:val="20"/>
          <w:szCs w:val="20"/>
        </w:rPr>
        <w:tab/>
      </w:r>
      <w:r w:rsidRPr="003F70EF">
        <w:rPr>
          <w:sz w:val="20"/>
          <w:szCs w:val="20"/>
        </w:rPr>
        <w:tab/>
      </w:r>
    </w:p>
    <w:p w:rsidR="00491FF3" w:rsidRPr="003F70EF" w:rsidRDefault="00491FF3" w:rsidP="0092392D">
      <w:pPr>
        <w:spacing w:before="0"/>
        <w:rPr>
          <w:sz w:val="20"/>
          <w:szCs w:val="20"/>
        </w:rPr>
      </w:pPr>
      <w:r w:rsidRPr="003F70EF">
        <w:rPr>
          <w:sz w:val="20"/>
          <w:szCs w:val="20"/>
        </w:rPr>
        <w:t>(iii) S est telle qu’elle peut être empêchée par OB seulement si OB permet un mal aussi grand ou pire</w:t>
      </w:r>
    </w:p>
    <w:p w:rsidR="00491FF3" w:rsidRPr="003F70EF" w:rsidRDefault="0092392D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 xml:space="preserve">Sur (1) : la souffrance du faon dans le feu de forêt, apparemment sans justification. Ne </w:t>
      </w:r>
      <w:r w:rsidRPr="003F70EF">
        <w:rPr>
          <w:i/>
          <w:sz w:val="22"/>
          <w:szCs w:val="22"/>
        </w:rPr>
        <w:t xml:space="preserve">prouve </w:t>
      </w:r>
      <w:r w:rsidRPr="003F70EF">
        <w:rPr>
          <w:sz w:val="22"/>
          <w:szCs w:val="22"/>
        </w:rPr>
        <w:t xml:space="preserve">pas (1), mais donne une </w:t>
      </w:r>
      <w:r w:rsidRPr="003F70EF">
        <w:rPr>
          <w:i/>
          <w:sz w:val="22"/>
          <w:szCs w:val="22"/>
        </w:rPr>
        <w:t>bonne raison</w:t>
      </w:r>
      <w:r w:rsidRPr="003F70EF">
        <w:rPr>
          <w:sz w:val="22"/>
          <w:szCs w:val="22"/>
        </w:rPr>
        <w:t xml:space="preserve"> de penser que (1) est vrai. Surtout si on considère tous les cas semblables</w:t>
      </w:r>
      <w:r w:rsidR="007103CD" w:rsidRPr="003F70EF">
        <w:rPr>
          <w:sz w:val="22"/>
          <w:szCs w:val="22"/>
        </w:rPr>
        <w:t>.</w:t>
      </w:r>
    </w:p>
    <w:p w:rsidR="0092392D" w:rsidRPr="003F70EF" w:rsidRDefault="0092392D" w:rsidP="004D49E6">
      <w:pPr>
        <w:rPr>
          <w:i/>
          <w:sz w:val="22"/>
          <w:szCs w:val="22"/>
        </w:rPr>
      </w:pPr>
      <w:r w:rsidRPr="003F70EF">
        <w:rPr>
          <w:i/>
          <w:sz w:val="22"/>
          <w:szCs w:val="22"/>
        </w:rPr>
        <w:t>2. Discussion de la première prémisse</w:t>
      </w:r>
    </w:p>
    <w:p w:rsidR="0092392D" w:rsidRPr="003F70EF" w:rsidRDefault="003F70EF" w:rsidP="004D49E6">
      <w:pPr>
        <w:rPr>
          <w:sz w:val="22"/>
          <w:szCs w:val="22"/>
        </w:rPr>
      </w:pPr>
      <w:r>
        <w:rPr>
          <w:sz w:val="22"/>
          <w:szCs w:val="22"/>
        </w:rPr>
        <w:t>NB :</w:t>
      </w:r>
      <w:r w:rsidR="0092392D" w:rsidRPr="003F70EF">
        <w:rPr>
          <w:sz w:val="22"/>
          <w:szCs w:val="22"/>
        </w:rPr>
        <w:t xml:space="preserve"> montrer que (1) n’est pas établie ou donner des raisons de penser que (1) est fausse</w:t>
      </w:r>
    </w:p>
    <w:p w:rsidR="0092392D" w:rsidRPr="003F70EF" w:rsidRDefault="0092392D" w:rsidP="003F70EF">
      <w:p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- attaque directe</w:t>
      </w:r>
      <w:r w:rsidR="00095878" w:rsidRPr="003F70EF">
        <w:rPr>
          <w:sz w:val="22"/>
          <w:szCs w:val="22"/>
        </w:rPr>
        <w:t> : théodicée précise (exhiber les biens plus grands, ou les maux plus grands à éviter qui justifient la permission de S). Peu probable, et peu traditionnelle</w:t>
      </w:r>
    </w:p>
    <w:p w:rsidR="00095878" w:rsidRPr="003F70EF" w:rsidRDefault="00095878" w:rsidP="003F70EF">
      <w:p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- attaque indirecte : renversement de Moore</w:t>
      </w:r>
    </w:p>
    <w:p w:rsidR="00095878" w:rsidRPr="003F70EF" w:rsidRDefault="00095878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>L’argument sceptique</w:t>
      </w:r>
    </w:p>
    <w:p w:rsidR="00095878" w:rsidRPr="003F70EF" w:rsidRDefault="00095878" w:rsidP="003F70EF">
      <w:pPr>
        <w:numPr>
          <w:ilvl w:val="0"/>
          <w:numId w:val="4"/>
        </w:numPr>
        <w:spacing w:before="0"/>
        <w:ind w:left="641" w:hanging="357"/>
        <w:rPr>
          <w:sz w:val="20"/>
          <w:szCs w:val="20"/>
        </w:rPr>
      </w:pPr>
      <w:r w:rsidRPr="003F70EF">
        <w:rPr>
          <w:sz w:val="20"/>
          <w:szCs w:val="20"/>
        </w:rPr>
        <w:t>Principe sceptique : nous pourrions être manipulés par un Malin Génie</w:t>
      </w:r>
    </w:p>
    <w:p w:rsidR="00095878" w:rsidRPr="003F70EF" w:rsidRDefault="00095878" w:rsidP="00095878">
      <w:pPr>
        <w:numPr>
          <w:ilvl w:val="0"/>
          <w:numId w:val="4"/>
        </w:numPr>
        <w:spacing w:before="0"/>
        <w:ind w:left="641" w:hanging="357"/>
        <w:rPr>
          <w:sz w:val="20"/>
          <w:szCs w:val="20"/>
        </w:rPr>
      </w:pPr>
      <w:r w:rsidRPr="003F70EF">
        <w:rPr>
          <w:sz w:val="20"/>
          <w:szCs w:val="20"/>
        </w:rPr>
        <w:t>Si le principe sceptique est correct, je ne peux pas connaître l’existence de ce stylo</w:t>
      </w:r>
    </w:p>
    <w:p w:rsidR="00095878" w:rsidRPr="003F70EF" w:rsidRDefault="0099352C" w:rsidP="00095878">
      <w:pPr>
        <w:numPr>
          <w:ilvl w:val="0"/>
          <w:numId w:val="4"/>
        </w:numPr>
        <w:spacing w:before="0"/>
        <w:ind w:left="641" w:hanging="357"/>
        <w:rPr>
          <w:sz w:val="20"/>
          <w:szCs w:val="20"/>
        </w:rPr>
      </w:pPr>
      <w:r>
        <w:rPr>
          <w:sz w:val="20"/>
          <w:szCs w:val="20"/>
        </w:rPr>
        <w:t>Donc, je ne sais pas s</w:t>
      </w:r>
      <w:r w:rsidR="00095878" w:rsidRPr="003F70EF">
        <w:rPr>
          <w:sz w:val="20"/>
          <w:szCs w:val="20"/>
        </w:rPr>
        <w:t>i (que) ce stylo existe</w:t>
      </w:r>
    </w:p>
    <w:p w:rsidR="00095878" w:rsidRPr="003F70EF" w:rsidRDefault="00095878" w:rsidP="00095878">
      <w:pPr>
        <w:rPr>
          <w:sz w:val="22"/>
          <w:szCs w:val="22"/>
        </w:rPr>
      </w:pPr>
      <w:r w:rsidRPr="003F70EF">
        <w:rPr>
          <w:sz w:val="22"/>
          <w:szCs w:val="22"/>
        </w:rPr>
        <w:t>Renversement</w:t>
      </w:r>
    </w:p>
    <w:p w:rsidR="00095878" w:rsidRPr="003F70EF" w:rsidRDefault="00095878" w:rsidP="003F70EF">
      <w:pPr>
        <w:numPr>
          <w:ilvl w:val="0"/>
          <w:numId w:val="6"/>
        </w:numPr>
        <w:spacing w:before="0"/>
        <w:ind w:left="641" w:hanging="357"/>
        <w:rPr>
          <w:sz w:val="20"/>
          <w:szCs w:val="20"/>
        </w:rPr>
      </w:pPr>
      <w:r w:rsidRPr="003F70EF">
        <w:rPr>
          <w:sz w:val="20"/>
          <w:szCs w:val="20"/>
        </w:rPr>
        <w:t>Je sais que ce stylo existe</w:t>
      </w:r>
    </w:p>
    <w:p w:rsidR="00095878" w:rsidRPr="003F70EF" w:rsidRDefault="00095878" w:rsidP="00095878">
      <w:pPr>
        <w:numPr>
          <w:ilvl w:val="0"/>
          <w:numId w:val="6"/>
        </w:numPr>
        <w:spacing w:before="0"/>
        <w:ind w:left="641" w:hanging="357"/>
        <w:rPr>
          <w:sz w:val="20"/>
          <w:szCs w:val="20"/>
        </w:rPr>
      </w:pPr>
      <w:r w:rsidRPr="003F70EF">
        <w:rPr>
          <w:sz w:val="20"/>
          <w:szCs w:val="20"/>
        </w:rPr>
        <w:t>Si les principes du sceptique sont corrects je ne peux pas connaître l’existence de ce stylo</w:t>
      </w:r>
    </w:p>
    <w:p w:rsidR="00095878" w:rsidRPr="003F70EF" w:rsidRDefault="00095878" w:rsidP="00095878">
      <w:pPr>
        <w:numPr>
          <w:ilvl w:val="0"/>
          <w:numId w:val="6"/>
        </w:numPr>
        <w:spacing w:before="0"/>
        <w:ind w:left="641" w:hanging="357"/>
        <w:rPr>
          <w:sz w:val="20"/>
          <w:szCs w:val="20"/>
        </w:rPr>
      </w:pPr>
      <w:r w:rsidRPr="003F70EF">
        <w:rPr>
          <w:sz w:val="20"/>
          <w:szCs w:val="20"/>
        </w:rPr>
        <w:t>Donc, les principes du sceptique (au moins l’un d’entre eux) doivent être incorrects.</w:t>
      </w:r>
    </w:p>
    <w:p w:rsidR="00095878" w:rsidRPr="003F70EF" w:rsidRDefault="00095878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>Renversement de l’argument athée</w:t>
      </w:r>
    </w:p>
    <w:p w:rsidR="00095878" w:rsidRPr="003F70EF" w:rsidRDefault="00095878" w:rsidP="00095878">
      <w:pPr>
        <w:ind w:firstLine="284"/>
        <w:rPr>
          <w:sz w:val="20"/>
          <w:szCs w:val="20"/>
        </w:rPr>
      </w:pPr>
      <w:r w:rsidRPr="003F70EF">
        <w:rPr>
          <w:sz w:val="20"/>
          <w:szCs w:val="20"/>
        </w:rPr>
        <w:t>(non-3)</w:t>
      </w:r>
      <w:r w:rsidRPr="003F70EF">
        <w:rPr>
          <w:sz w:val="20"/>
          <w:szCs w:val="20"/>
        </w:rPr>
        <w:tab/>
        <w:t>Il y a un être tout-puissant, omniscient et parfaitement bon</w:t>
      </w:r>
    </w:p>
    <w:p w:rsidR="00095878" w:rsidRPr="003F70EF" w:rsidRDefault="00095878" w:rsidP="007103CD">
      <w:pPr>
        <w:numPr>
          <w:ilvl w:val="0"/>
          <w:numId w:val="7"/>
        </w:numPr>
        <w:tabs>
          <w:tab w:val="clear" w:pos="1704"/>
          <w:tab w:val="num" w:pos="1418"/>
        </w:tabs>
        <w:spacing w:before="0"/>
        <w:ind w:left="1418" w:hanging="1134"/>
        <w:rPr>
          <w:sz w:val="20"/>
          <w:szCs w:val="20"/>
        </w:rPr>
      </w:pPr>
      <w:r w:rsidRPr="003F70EF">
        <w:rPr>
          <w:sz w:val="20"/>
          <w:szCs w:val="20"/>
        </w:rPr>
        <w:t>Un être omniscient et parfaitement bon empêcherait l’occurrence d’une souffrance intense s’il le pouvait, à moins qu’il ne puisse le faire sans perdre par là un plus grand bien ou sans permettre un mal aussi grand ou pire</w:t>
      </w:r>
    </w:p>
    <w:p w:rsidR="00095878" w:rsidRPr="003F70EF" w:rsidRDefault="00095878" w:rsidP="007103CD">
      <w:pPr>
        <w:spacing w:before="0"/>
        <w:ind w:left="1418" w:hanging="1134"/>
        <w:rPr>
          <w:sz w:val="20"/>
          <w:szCs w:val="20"/>
        </w:rPr>
      </w:pPr>
      <w:r w:rsidRPr="003F70EF">
        <w:rPr>
          <w:sz w:val="20"/>
          <w:szCs w:val="20"/>
        </w:rPr>
        <w:t>(non-1)</w:t>
      </w:r>
      <w:r w:rsidRPr="003F70EF">
        <w:rPr>
          <w:sz w:val="20"/>
          <w:szCs w:val="20"/>
        </w:rPr>
        <w:tab/>
        <w:t>Donc, il n’est pas vrai qu’il y ait des cas de souffrance intense qu’un être tout-puissant et omniscient aurait pu empêcher sans perdre par là un plus grand bien ou sans permettre un mal aussi grand ou pire</w:t>
      </w:r>
    </w:p>
    <w:p w:rsidR="00095878" w:rsidRPr="003F70EF" w:rsidRDefault="00095878" w:rsidP="004D49E6">
      <w:pPr>
        <w:rPr>
          <w:i/>
          <w:sz w:val="22"/>
          <w:szCs w:val="22"/>
        </w:rPr>
      </w:pPr>
      <w:r w:rsidRPr="003F70EF">
        <w:rPr>
          <w:sz w:val="22"/>
          <w:szCs w:val="22"/>
        </w:rPr>
        <w:t xml:space="preserve">3. </w:t>
      </w:r>
      <w:r w:rsidRPr="003F70EF">
        <w:rPr>
          <w:i/>
          <w:sz w:val="22"/>
          <w:szCs w:val="22"/>
        </w:rPr>
        <w:t>L’argument empirique et l’athéisme amical</w:t>
      </w:r>
    </w:p>
    <w:p w:rsidR="00095878" w:rsidRPr="003F70EF" w:rsidRDefault="00095878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 xml:space="preserve">Quelle raison le théiste a-t-il d’adopter (non-3) ? </w:t>
      </w:r>
      <w:r w:rsidR="00C9270F" w:rsidRPr="003F70EF">
        <w:rPr>
          <w:sz w:val="22"/>
          <w:szCs w:val="22"/>
        </w:rPr>
        <w:t>S’il n’a pas de raison (argument), est-ce injustifié? Est-ce irrationnel ?</w:t>
      </w:r>
    </w:p>
    <w:p w:rsidR="00C9270F" w:rsidRPr="003F70EF" w:rsidRDefault="00C9270F" w:rsidP="003F70EF">
      <w:pPr>
        <w:pStyle w:val="Paragraphedeliste"/>
        <w:numPr>
          <w:ilvl w:val="0"/>
          <w:numId w:val="2"/>
        </w:numPr>
        <w:spacing w:before="0"/>
        <w:ind w:left="714" w:hanging="357"/>
        <w:rPr>
          <w:sz w:val="22"/>
          <w:szCs w:val="22"/>
        </w:rPr>
      </w:pPr>
      <w:r w:rsidRPr="003F70EF">
        <w:rPr>
          <w:sz w:val="22"/>
          <w:szCs w:val="22"/>
        </w:rPr>
        <w:t>Athéisme inamical : le théiste n’a pas de justification</w:t>
      </w:r>
    </w:p>
    <w:p w:rsidR="00C9270F" w:rsidRPr="003F70EF" w:rsidRDefault="00C9270F" w:rsidP="00C9270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70EF">
        <w:rPr>
          <w:sz w:val="22"/>
          <w:szCs w:val="22"/>
        </w:rPr>
        <w:t>Athéisme indifférent : agnostique sur les raisons du théiste</w:t>
      </w:r>
    </w:p>
    <w:p w:rsidR="00C9270F" w:rsidRPr="003F70EF" w:rsidRDefault="00C9270F" w:rsidP="00C9270F">
      <w:pPr>
        <w:pStyle w:val="Paragraphedeliste"/>
        <w:numPr>
          <w:ilvl w:val="0"/>
          <w:numId w:val="2"/>
        </w:numPr>
        <w:rPr>
          <w:sz w:val="22"/>
          <w:szCs w:val="22"/>
        </w:rPr>
      </w:pPr>
      <w:r w:rsidRPr="003F70EF">
        <w:rPr>
          <w:sz w:val="22"/>
          <w:szCs w:val="22"/>
        </w:rPr>
        <w:t>Athéisme amical : considère que le théisme peut être justifié (≠ vrai)</w:t>
      </w:r>
    </w:p>
    <w:p w:rsidR="00C9270F" w:rsidRPr="003F70EF" w:rsidRDefault="00C9270F" w:rsidP="003F70EF">
      <w:p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Situations de désaccord ou chacun a une justification (naufrage, note de restaurant)</w:t>
      </w:r>
    </w:p>
    <w:p w:rsidR="00C9270F" w:rsidRPr="003F70EF" w:rsidRDefault="00C9270F" w:rsidP="003F70EF">
      <w:p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 xml:space="preserve">Justifications théistes : arguments, expérience (religieuse), croyance de base ; doivent être acceptables </w:t>
      </w:r>
      <w:r w:rsidRPr="003F70EF">
        <w:rPr>
          <w:i/>
          <w:sz w:val="22"/>
          <w:szCs w:val="22"/>
        </w:rPr>
        <w:t>aujourd’hui</w:t>
      </w:r>
      <w:r w:rsidRPr="003F70EF">
        <w:rPr>
          <w:sz w:val="22"/>
          <w:szCs w:val="22"/>
        </w:rPr>
        <w:t xml:space="preserve">, en </w:t>
      </w:r>
      <w:r w:rsidRPr="003F70EF">
        <w:rPr>
          <w:i/>
          <w:sz w:val="22"/>
          <w:szCs w:val="22"/>
        </w:rPr>
        <w:t>connaissance de cause</w:t>
      </w:r>
      <w:r w:rsidRPr="003F70EF">
        <w:rPr>
          <w:sz w:val="22"/>
          <w:szCs w:val="22"/>
        </w:rPr>
        <w:t xml:space="preserve"> des arguments de l’athée.</w:t>
      </w:r>
    </w:p>
    <w:p w:rsidR="0099352C" w:rsidRPr="0099352C" w:rsidRDefault="00C9270F" w:rsidP="0099352C">
      <w:pPr>
        <w:pStyle w:val="Paragraphedeliste"/>
        <w:numPr>
          <w:ilvl w:val="0"/>
          <w:numId w:val="8"/>
        </w:numPr>
        <w:rPr>
          <w:sz w:val="22"/>
          <w:szCs w:val="22"/>
        </w:rPr>
      </w:pPr>
      <w:r w:rsidRPr="0099352C">
        <w:rPr>
          <w:sz w:val="22"/>
          <w:szCs w:val="22"/>
        </w:rPr>
        <w:t>Comment l’athée amical peut-il rester athée et philosophe (et non agnostique) ?</w:t>
      </w:r>
    </w:p>
    <w:p w:rsidR="00C9270F" w:rsidRPr="0099352C" w:rsidRDefault="007103CD" w:rsidP="0099352C">
      <w:pPr>
        <w:rPr>
          <w:sz w:val="22"/>
          <w:szCs w:val="22"/>
        </w:rPr>
      </w:pPr>
      <w:r w:rsidRPr="0099352C">
        <w:rPr>
          <w:b/>
          <w:sz w:val="22"/>
          <w:szCs w:val="22"/>
        </w:rPr>
        <w:lastRenderedPageBreak/>
        <w:t>Discussion de l’argument empirique</w:t>
      </w:r>
    </w:p>
    <w:p w:rsidR="007103CD" w:rsidRPr="003F70EF" w:rsidRDefault="007103CD" w:rsidP="007103CD">
      <w:pPr>
        <w:rPr>
          <w:sz w:val="22"/>
          <w:szCs w:val="22"/>
        </w:rPr>
      </w:pPr>
      <w:r w:rsidRPr="003F70EF">
        <w:rPr>
          <w:sz w:val="22"/>
          <w:szCs w:val="22"/>
        </w:rPr>
        <w:t>P : Aucun bien que nous connaissons n’est tel que nous savons qu’il justifie la permission d’un certain mal M par un être tout-puissant, (omniscient) et parfaitement bon</w:t>
      </w:r>
    </w:p>
    <w:p w:rsidR="007103CD" w:rsidRPr="003F70EF" w:rsidRDefault="007103CD" w:rsidP="007103CD">
      <w:pPr>
        <w:spacing w:before="0"/>
        <w:rPr>
          <w:i/>
          <w:sz w:val="22"/>
          <w:szCs w:val="22"/>
        </w:rPr>
      </w:pPr>
      <w:r w:rsidRPr="003F70EF">
        <w:rPr>
          <w:i/>
          <w:sz w:val="22"/>
          <w:szCs w:val="22"/>
        </w:rPr>
        <w:t>Donc probablement</w:t>
      </w:r>
    </w:p>
    <w:p w:rsidR="007103CD" w:rsidRPr="003F70EF" w:rsidRDefault="007103CD" w:rsidP="007103CD">
      <w:p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Q : Aucun bien ne justifie la permission de M par un être parfait</w:t>
      </w:r>
    </w:p>
    <w:p w:rsidR="007103CD" w:rsidRPr="003F70EF" w:rsidRDefault="007103CD" w:rsidP="007103CD">
      <w:pPr>
        <w:spacing w:before="0"/>
        <w:rPr>
          <w:i/>
          <w:sz w:val="22"/>
          <w:szCs w:val="22"/>
        </w:rPr>
      </w:pPr>
      <w:r w:rsidRPr="003F70EF">
        <w:rPr>
          <w:i/>
          <w:sz w:val="22"/>
          <w:szCs w:val="22"/>
        </w:rPr>
        <w:t>Donc probablement</w:t>
      </w:r>
    </w:p>
    <w:p w:rsidR="003F70EF" w:rsidRPr="003F70EF" w:rsidRDefault="007103CD" w:rsidP="007103CD">
      <w:pPr>
        <w:spacing w:before="0"/>
        <w:rPr>
          <w:sz w:val="22"/>
          <w:szCs w:val="22"/>
        </w:rPr>
      </w:pPr>
      <w:proofErr w:type="spellStart"/>
      <w:r w:rsidRPr="003F70EF">
        <w:rPr>
          <w:sz w:val="22"/>
          <w:szCs w:val="22"/>
        </w:rPr>
        <w:t>Non-D</w:t>
      </w:r>
      <w:proofErr w:type="spellEnd"/>
      <w:r w:rsidRPr="003F70EF">
        <w:rPr>
          <w:sz w:val="22"/>
          <w:szCs w:val="22"/>
        </w:rPr>
        <w:t> : Il n’y a pas d’être parfait</w:t>
      </w:r>
    </w:p>
    <w:p w:rsidR="003F70EF" w:rsidRPr="003F70EF" w:rsidRDefault="003F70EF" w:rsidP="003F70EF">
      <w:pPr>
        <w:rPr>
          <w:sz w:val="22"/>
          <w:szCs w:val="22"/>
        </w:rPr>
      </w:pPr>
      <w:r w:rsidRPr="003F70EF">
        <w:rPr>
          <w:sz w:val="22"/>
          <w:szCs w:val="22"/>
        </w:rPr>
        <w:t>En cause : le passage de P à Q, P rend-il Q probable ?</w:t>
      </w:r>
    </w:p>
    <w:p w:rsidR="007103CD" w:rsidRPr="003F70EF" w:rsidRDefault="003F70EF" w:rsidP="007103CD">
      <w:pPr>
        <w:rPr>
          <w:sz w:val="22"/>
          <w:szCs w:val="22"/>
        </w:rPr>
      </w:pPr>
      <w:r w:rsidRPr="003F70EF">
        <w:rPr>
          <w:b/>
          <w:sz w:val="22"/>
          <w:szCs w:val="22"/>
        </w:rPr>
        <w:t xml:space="preserve">S. </w:t>
      </w:r>
      <w:proofErr w:type="spellStart"/>
      <w:r w:rsidR="007103CD" w:rsidRPr="003F70EF">
        <w:rPr>
          <w:b/>
          <w:sz w:val="22"/>
          <w:szCs w:val="22"/>
        </w:rPr>
        <w:t>Wykstra</w:t>
      </w:r>
      <w:proofErr w:type="spellEnd"/>
      <w:r w:rsidR="007103CD" w:rsidRPr="003F70EF">
        <w:rPr>
          <w:b/>
          <w:sz w:val="22"/>
          <w:szCs w:val="22"/>
        </w:rPr>
        <w:t xml:space="preserve"> </w:t>
      </w:r>
      <w:r w:rsidR="007103CD" w:rsidRPr="003F70EF">
        <w:rPr>
          <w:sz w:val="22"/>
          <w:szCs w:val="22"/>
        </w:rPr>
        <w:t xml:space="preserve">(« The </w:t>
      </w:r>
      <w:proofErr w:type="spellStart"/>
      <w:r w:rsidR="007103CD" w:rsidRPr="003F70EF">
        <w:rPr>
          <w:sz w:val="22"/>
          <w:szCs w:val="22"/>
        </w:rPr>
        <w:t>Humean</w:t>
      </w:r>
      <w:proofErr w:type="spellEnd"/>
      <w:r w:rsidR="007103CD" w:rsidRPr="003F70EF">
        <w:rPr>
          <w:sz w:val="22"/>
          <w:szCs w:val="22"/>
        </w:rPr>
        <w:t xml:space="preserve"> Obstacle to </w:t>
      </w:r>
      <w:proofErr w:type="spellStart"/>
      <w:r w:rsidR="007103CD" w:rsidRPr="003F70EF">
        <w:rPr>
          <w:sz w:val="22"/>
          <w:szCs w:val="22"/>
        </w:rPr>
        <w:t>Evidential</w:t>
      </w:r>
      <w:proofErr w:type="spellEnd"/>
      <w:r w:rsidR="007103CD" w:rsidRPr="003F70EF">
        <w:rPr>
          <w:sz w:val="22"/>
          <w:szCs w:val="22"/>
        </w:rPr>
        <w:t xml:space="preserve"> Arguments </w:t>
      </w:r>
      <w:proofErr w:type="spellStart"/>
      <w:r w:rsidR="007103CD" w:rsidRPr="003F70EF">
        <w:rPr>
          <w:sz w:val="22"/>
          <w:szCs w:val="22"/>
        </w:rPr>
        <w:t>from</w:t>
      </w:r>
      <w:proofErr w:type="spellEnd"/>
      <w:r w:rsidR="007103CD" w:rsidRPr="003F70EF">
        <w:rPr>
          <w:sz w:val="22"/>
          <w:szCs w:val="22"/>
        </w:rPr>
        <w:t xml:space="preserve"> </w:t>
      </w:r>
      <w:proofErr w:type="spellStart"/>
      <w:r w:rsidR="007103CD" w:rsidRPr="003F70EF">
        <w:rPr>
          <w:sz w:val="22"/>
          <w:szCs w:val="22"/>
        </w:rPr>
        <w:t>Suffering</w:t>
      </w:r>
      <w:proofErr w:type="spellEnd"/>
      <w:r w:rsidR="007103CD" w:rsidRPr="003F70EF">
        <w:rPr>
          <w:sz w:val="22"/>
          <w:szCs w:val="22"/>
        </w:rPr>
        <w:t xml:space="preserve"> : On </w:t>
      </w:r>
      <w:proofErr w:type="spellStart"/>
      <w:r w:rsidR="007103CD" w:rsidRPr="003F70EF">
        <w:rPr>
          <w:sz w:val="22"/>
          <w:szCs w:val="22"/>
        </w:rPr>
        <w:t>Avoiding</w:t>
      </w:r>
      <w:proofErr w:type="spellEnd"/>
      <w:r w:rsidR="007103CD" w:rsidRPr="003F70EF">
        <w:rPr>
          <w:sz w:val="22"/>
          <w:szCs w:val="22"/>
        </w:rPr>
        <w:t xml:space="preserve"> the </w:t>
      </w:r>
      <w:proofErr w:type="spellStart"/>
      <w:r w:rsidR="007103CD" w:rsidRPr="003F70EF">
        <w:rPr>
          <w:sz w:val="22"/>
          <w:szCs w:val="22"/>
        </w:rPr>
        <w:t>Evils</w:t>
      </w:r>
      <w:proofErr w:type="spellEnd"/>
      <w:r w:rsidR="007103CD" w:rsidRPr="003F70EF">
        <w:rPr>
          <w:sz w:val="22"/>
          <w:szCs w:val="22"/>
        </w:rPr>
        <w:t xml:space="preserve"> of ‘</w:t>
      </w:r>
      <w:proofErr w:type="spellStart"/>
      <w:r w:rsidR="007103CD" w:rsidRPr="003F70EF">
        <w:rPr>
          <w:sz w:val="22"/>
          <w:szCs w:val="22"/>
        </w:rPr>
        <w:t>Appearance</w:t>
      </w:r>
      <w:proofErr w:type="spellEnd"/>
      <w:r w:rsidR="007103CD" w:rsidRPr="003F70EF">
        <w:rPr>
          <w:sz w:val="22"/>
          <w:szCs w:val="22"/>
        </w:rPr>
        <w:t>’ »)</w:t>
      </w:r>
      <w:r w:rsidRPr="003F70EF">
        <w:rPr>
          <w:sz w:val="22"/>
          <w:szCs w:val="22"/>
        </w:rPr>
        <w:t xml:space="preserve"> </w:t>
      </w:r>
      <w:r w:rsidRPr="003F70EF">
        <w:rPr>
          <w:b/>
          <w:sz w:val="22"/>
          <w:szCs w:val="22"/>
        </w:rPr>
        <w:t>A.</w:t>
      </w:r>
      <w:r w:rsidRPr="003F70EF">
        <w:rPr>
          <w:sz w:val="22"/>
          <w:szCs w:val="22"/>
        </w:rPr>
        <w:t xml:space="preserve"> </w:t>
      </w:r>
      <w:proofErr w:type="spellStart"/>
      <w:r w:rsidRPr="003F70EF">
        <w:rPr>
          <w:b/>
          <w:sz w:val="22"/>
          <w:szCs w:val="22"/>
        </w:rPr>
        <w:t>Plantinga</w:t>
      </w:r>
      <w:proofErr w:type="spellEnd"/>
      <w:r w:rsidRPr="003F70EF">
        <w:rPr>
          <w:b/>
          <w:sz w:val="22"/>
          <w:szCs w:val="22"/>
        </w:rPr>
        <w:t xml:space="preserve"> </w:t>
      </w:r>
      <w:r w:rsidRPr="003F70EF">
        <w:rPr>
          <w:sz w:val="22"/>
          <w:szCs w:val="22"/>
        </w:rPr>
        <w:t>(</w:t>
      </w:r>
      <w:proofErr w:type="spellStart"/>
      <w:r w:rsidRPr="003F70EF">
        <w:rPr>
          <w:i/>
          <w:sz w:val="22"/>
          <w:szCs w:val="22"/>
        </w:rPr>
        <w:t>Warranted</w:t>
      </w:r>
      <w:proofErr w:type="spellEnd"/>
      <w:r w:rsidRPr="003F70EF">
        <w:rPr>
          <w:i/>
          <w:sz w:val="22"/>
          <w:szCs w:val="22"/>
        </w:rPr>
        <w:t xml:space="preserve"> Christian </w:t>
      </w:r>
      <w:proofErr w:type="spellStart"/>
      <w:r w:rsidRPr="003F70EF">
        <w:rPr>
          <w:i/>
          <w:sz w:val="22"/>
          <w:szCs w:val="22"/>
        </w:rPr>
        <w:t>Belief</w:t>
      </w:r>
      <w:proofErr w:type="spellEnd"/>
      <w:r w:rsidRPr="003F70EF">
        <w:rPr>
          <w:sz w:val="22"/>
          <w:szCs w:val="22"/>
        </w:rPr>
        <w:t>)</w:t>
      </w:r>
    </w:p>
    <w:p w:rsidR="007103CD" w:rsidRPr="003F70EF" w:rsidRDefault="007103CD" w:rsidP="007103CD">
      <w:pPr>
        <w:rPr>
          <w:sz w:val="22"/>
          <w:szCs w:val="22"/>
        </w:rPr>
      </w:pPr>
      <w:r w:rsidRPr="003F70EF">
        <w:rPr>
          <w:sz w:val="22"/>
          <w:szCs w:val="22"/>
        </w:rPr>
        <w:t xml:space="preserve">CORNEA (Condition of </w:t>
      </w:r>
      <w:proofErr w:type="spellStart"/>
      <w:r w:rsidRPr="003F70EF">
        <w:rPr>
          <w:sz w:val="22"/>
          <w:szCs w:val="22"/>
        </w:rPr>
        <w:t>Reasonable</w:t>
      </w:r>
      <w:proofErr w:type="spellEnd"/>
      <w:r w:rsidRPr="003F70EF">
        <w:rPr>
          <w:sz w:val="22"/>
          <w:szCs w:val="22"/>
        </w:rPr>
        <w:t xml:space="preserve"> </w:t>
      </w:r>
      <w:proofErr w:type="spellStart"/>
      <w:r w:rsidRPr="003F70EF">
        <w:rPr>
          <w:sz w:val="22"/>
          <w:szCs w:val="22"/>
        </w:rPr>
        <w:t>Epistemic</w:t>
      </w:r>
      <w:proofErr w:type="spellEnd"/>
      <w:r w:rsidRPr="003F70EF">
        <w:rPr>
          <w:sz w:val="22"/>
          <w:szCs w:val="22"/>
        </w:rPr>
        <w:t xml:space="preserve"> Access) : Sur la base d’une situation </w:t>
      </w:r>
      <w:r w:rsidRPr="003F70EF">
        <w:rPr>
          <w:i/>
          <w:sz w:val="22"/>
          <w:szCs w:val="22"/>
        </w:rPr>
        <w:t>s</w:t>
      </w:r>
      <w:r w:rsidRPr="003F70EF">
        <w:rPr>
          <w:sz w:val="22"/>
          <w:szCs w:val="22"/>
        </w:rPr>
        <w:t xml:space="preserve"> connue, une personne </w:t>
      </w:r>
      <w:r w:rsidRPr="003F70EF">
        <w:rPr>
          <w:i/>
          <w:sz w:val="22"/>
          <w:szCs w:val="22"/>
        </w:rPr>
        <w:t>A</w:t>
      </w:r>
      <w:r w:rsidRPr="003F70EF">
        <w:rPr>
          <w:sz w:val="22"/>
          <w:szCs w:val="22"/>
        </w:rPr>
        <w:t xml:space="preserve"> est autorisée (</w:t>
      </w:r>
      <w:proofErr w:type="spellStart"/>
      <w:r w:rsidRPr="003F70EF">
        <w:rPr>
          <w:i/>
          <w:sz w:val="22"/>
          <w:szCs w:val="22"/>
        </w:rPr>
        <w:t>entitled</w:t>
      </w:r>
      <w:proofErr w:type="spellEnd"/>
      <w:r w:rsidRPr="003F70EF">
        <w:rPr>
          <w:sz w:val="22"/>
          <w:szCs w:val="22"/>
        </w:rPr>
        <w:t xml:space="preserve">) à prétendre ‘Il semble que </w:t>
      </w:r>
      <w:r w:rsidRPr="003F70EF">
        <w:rPr>
          <w:i/>
          <w:sz w:val="22"/>
          <w:szCs w:val="22"/>
        </w:rPr>
        <w:t>p</w:t>
      </w:r>
      <w:r w:rsidRPr="003F70EF">
        <w:rPr>
          <w:sz w:val="22"/>
          <w:szCs w:val="22"/>
        </w:rPr>
        <w:t xml:space="preserve">’ seulement s’il est raisonnable pour </w:t>
      </w:r>
      <w:r w:rsidRPr="003F70EF">
        <w:rPr>
          <w:i/>
          <w:sz w:val="22"/>
          <w:szCs w:val="22"/>
        </w:rPr>
        <w:t>A</w:t>
      </w:r>
      <w:r w:rsidRPr="003F70EF">
        <w:rPr>
          <w:sz w:val="22"/>
          <w:szCs w:val="22"/>
        </w:rPr>
        <w:t xml:space="preserve"> de croire que, étant données ses facultés cognitives et l’usage qu’elle en a fait, si </w:t>
      </w:r>
      <w:r w:rsidRPr="003F70EF">
        <w:rPr>
          <w:i/>
          <w:sz w:val="22"/>
          <w:szCs w:val="22"/>
        </w:rPr>
        <w:t>p</w:t>
      </w:r>
      <w:r w:rsidRPr="003F70EF">
        <w:rPr>
          <w:sz w:val="22"/>
          <w:szCs w:val="22"/>
        </w:rPr>
        <w:t xml:space="preserve"> n’était pas le cas, </w:t>
      </w:r>
      <w:r w:rsidRPr="003F70EF">
        <w:rPr>
          <w:i/>
          <w:sz w:val="22"/>
          <w:szCs w:val="22"/>
        </w:rPr>
        <w:t>s</w:t>
      </w:r>
      <w:r w:rsidRPr="003F70EF">
        <w:rPr>
          <w:sz w:val="22"/>
          <w:szCs w:val="22"/>
        </w:rPr>
        <w:t xml:space="preserve"> serait sans doute différente et </w:t>
      </w:r>
      <w:r w:rsidRPr="003F70EF">
        <w:rPr>
          <w:i/>
          <w:sz w:val="22"/>
          <w:szCs w:val="22"/>
        </w:rPr>
        <w:t>A</w:t>
      </w:r>
      <w:r w:rsidRPr="003F70EF">
        <w:rPr>
          <w:sz w:val="22"/>
          <w:szCs w:val="22"/>
        </w:rPr>
        <w:t xml:space="preserve"> le reconnaîtrait </w:t>
      </w:r>
    </w:p>
    <w:p w:rsidR="007103CD" w:rsidRPr="003F70EF" w:rsidRDefault="007103CD" w:rsidP="0099352C">
      <w:pPr>
        <w:spacing w:before="0"/>
        <w:rPr>
          <w:i/>
          <w:sz w:val="22"/>
          <w:szCs w:val="22"/>
        </w:rPr>
      </w:pPr>
      <w:r w:rsidRPr="003F70EF">
        <w:rPr>
          <w:sz w:val="22"/>
          <w:szCs w:val="22"/>
        </w:rPr>
        <w:t>(</w:t>
      </w:r>
      <w:proofErr w:type="gramStart"/>
      <w:r w:rsidRPr="003F70EF">
        <w:rPr>
          <w:sz w:val="22"/>
          <w:szCs w:val="22"/>
        </w:rPr>
        <w:t>exemple</w:t>
      </w:r>
      <w:proofErr w:type="gramEnd"/>
      <w:r w:rsidRPr="003F70EF">
        <w:rPr>
          <w:sz w:val="22"/>
          <w:szCs w:val="22"/>
        </w:rPr>
        <w:t> : apparemment pas de saint Bernard dans la tente vs pas de moustique)</w:t>
      </w:r>
    </w:p>
    <w:p w:rsidR="007103CD" w:rsidRPr="003F70EF" w:rsidRDefault="007103CD" w:rsidP="00C9270F">
      <w:pPr>
        <w:rPr>
          <w:sz w:val="22"/>
          <w:szCs w:val="22"/>
        </w:rPr>
      </w:pPr>
      <w:r w:rsidRPr="003F70EF">
        <w:rPr>
          <w:sz w:val="22"/>
          <w:szCs w:val="22"/>
        </w:rPr>
        <w:t xml:space="preserve">Nous ne pouvons pas prétendre qu’il apparaît qu’il y a des maux qui ne servent aucun but justifiant Dieu : nous n’avons pas de raison de supposer que s’il n’y avait pas de maux injustifiés nous pourrions le reconnaître </w:t>
      </w:r>
    </w:p>
    <w:p w:rsidR="007103CD" w:rsidRPr="003F70EF" w:rsidRDefault="007103CD" w:rsidP="0099352C">
      <w:p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(Les maux injustifiés sont-il</w:t>
      </w:r>
      <w:r w:rsidR="003F70EF" w:rsidRPr="003F70EF">
        <w:rPr>
          <w:sz w:val="22"/>
          <w:szCs w:val="22"/>
        </w:rPr>
        <w:t>s</w:t>
      </w:r>
      <w:r w:rsidRPr="003F70EF">
        <w:rPr>
          <w:sz w:val="22"/>
          <w:szCs w:val="22"/>
        </w:rPr>
        <w:t xml:space="preserve"> plus comme un saint Bernard ou comme un moustique ?)</w:t>
      </w:r>
    </w:p>
    <w:p w:rsidR="004D49E6" w:rsidRPr="003F70EF" w:rsidRDefault="004D49E6" w:rsidP="004D49E6">
      <w:pPr>
        <w:rPr>
          <w:sz w:val="22"/>
          <w:szCs w:val="22"/>
        </w:rPr>
      </w:pPr>
      <w:r w:rsidRPr="003F70EF">
        <w:rPr>
          <w:b/>
          <w:i/>
          <w:sz w:val="22"/>
          <w:szCs w:val="22"/>
        </w:rPr>
        <w:t>Révision</w:t>
      </w:r>
      <w:r w:rsidRPr="003F70EF">
        <w:rPr>
          <w:b/>
          <w:sz w:val="22"/>
          <w:szCs w:val="22"/>
        </w:rPr>
        <w:t xml:space="preserve"> de  Rowe</w:t>
      </w:r>
      <w:r w:rsidRPr="003F70EF">
        <w:rPr>
          <w:sz w:val="22"/>
          <w:szCs w:val="22"/>
        </w:rPr>
        <w:t xml:space="preserve"> (« The </w:t>
      </w:r>
      <w:proofErr w:type="spellStart"/>
      <w:r w:rsidRPr="003F70EF">
        <w:rPr>
          <w:sz w:val="22"/>
          <w:szCs w:val="22"/>
        </w:rPr>
        <w:t>Empirical</w:t>
      </w:r>
      <w:proofErr w:type="spellEnd"/>
      <w:r w:rsidRPr="003F70EF">
        <w:rPr>
          <w:sz w:val="22"/>
          <w:szCs w:val="22"/>
        </w:rPr>
        <w:t xml:space="preserve"> Argument </w:t>
      </w:r>
      <w:proofErr w:type="spellStart"/>
      <w:r w:rsidRPr="003F70EF">
        <w:rPr>
          <w:sz w:val="22"/>
          <w:szCs w:val="22"/>
        </w:rPr>
        <w:t>from</w:t>
      </w:r>
      <w:proofErr w:type="spellEnd"/>
      <w:r w:rsidRPr="003F70EF">
        <w:rPr>
          <w:sz w:val="22"/>
          <w:szCs w:val="22"/>
        </w:rPr>
        <w:t xml:space="preserve"> </w:t>
      </w:r>
      <w:proofErr w:type="spellStart"/>
      <w:r w:rsidRPr="003F70EF">
        <w:rPr>
          <w:sz w:val="22"/>
          <w:szCs w:val="22"/>
        </w:rPr>
        <w:t>Evil</w:t>
      </w:r>
      <w:proofErr w:type="spellEnd"/>
      <w:r w:rsidRPr="003F70EF">
        <w:rPr>
          <w:sz w:val="22"/>
          <w:szCs w:val="22"/>
        </w:rPr>
        <w:t xml:space="preserve"> : A </w:t>
      </w:r>
      <w:proofErr w:type="spellStart"/>
      <w:r w:rsidRPr="003F70EF">
        <w:rPr>
          <w:sz w:val="22"/>
          <w:szCs w:val="22"/>
        </w:rPr>
        <w:t>Further</w:t>
      </w:r>
      <w:proofErr w:type="spellEnd"/>
      <w:r w:rsidRPr="003F70EF">
        <w:rPr>
          <w:sz w:val="22"/>
          <w:szCs w:val="22"/>
        </w:rPr>
        <w:t xml:space="preserve"> Look »)</w:t>
      </w:r>
    </w:p>
    <w:p w:rsidR="004D49E6" w:rsidRPr="003F70EF" w:rsidRDefault="004D49E6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>La critique revient à miner tout argument inductif, puisque le passage de P à Q est de la forme</w:t>
      </w:r>
    </w:p>
    <w:p w:rsidR="004D49E6" w:rsidRPr="003F70EF" w:rsidRDefault="004D49E6" w:rsidP="0099352C">
      <w:p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(P) Aucun bien que nous connaissons n’a la propriété J</w:t>
      </w:r>
      <w:r w:rsidR="003F70EF" w:rsidRPr="003F70EF">
        <w:rPr>
          <w:sz w:val="22"/>
          <w:szCs w:val="22"/>
        </w:rPr>
        <w:t xml:space="preserve">, </w:t>
      </w:r>
      <w:r w:rsidR="003F70EF" w:rsidRPr="003F70EF">
        <w:rPr>
          <w:i/>
          <w:sz w:val="22"/>
          <w:szCs w:val="22"/>
        </w:rPr>
        <w:t xml:space="preserve">donc probablement </w:t>
      </w:r>
      <w:r w:rsidRPr="003F70EF">
        <w:rPr>
          <w:sz w:val="22"/>
          <w:szCs w:val="22"/>
        </w:rPr>
        <w:t>(Q) aucun bien n’a J</w:t>
      </w:r>
    </w:p>
    <w:p w:rsidR="004D49E6" w:rsidRPr="003F70EF" w:rsidRDefault="0099352C" w:rsidP="004D49E6">
      <w:pPr>
        <w:rPr>
          <w:sz w:val="22"/>
          <w:szCs w:val="22"/>
        </w:rPr>
      </w:pPr>
      <w:r>
        <w:rPr>
          <w:sz w:val="22"/>
          <w:szCs w:val="22"/>
        </w:rPr>
        <w:t>• </w:t>
      </w:r>
      <w:r w:rsidR="003F70EF" w:rsidRPr="003F70EF">
        <w:rPr>
          <w:sz w:val="22"/>
          <w:szCs w:val="22"/>
        </w:rPr>
        <w:t>Disting</w:t>
      </w:r>
      <w:r w:rsidR="004D49E6" w:rsidRPr="003F70EF">
        <w:rPr>
          <w:sz w:val="22"/>
          <w:szCs w:val="22"/>
        </w:rPr>
        <w:t>uer</w:t>
      </w:r>
    </w:p>
    <w:p w:rsidR="004D49E6" w:rsidRPr="003F70EF" w:rsidRDefault="004D49E6" w:rsidP="00B11FCA">
      <w:pPr>
        <w:pStyle w:val="Paragraphedeliste"/>
        <w:numPr>
          <w:ilvl w:val="0"/>
          <w:numId w:val="1"/>
        </w:num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On est fondé à inférer Q de P seulement si on a une bonne raison de penser que si un bien avait J ce serait un bien que nous connaissons</w:t>
      </w:r>
    </w:p>
    <w:p w:rsidR="004D49E6" w:rsidRPr="003F70EF" w:rsidRDefault="004D49E6" w:rsidP="00B11FCA">
      <w:pPr>
        <w:pStyle w:val="Paragraphedeliste"/>
        <w:numPr>
          <w:ilvl w:val="0"/>
          <w:numId w:val="1"/>
        </w:numPr>
        <w:spacing w:before="0"/>
        <w:rPr>
          <w:sz w:val="22"/>
          <w:szCs w:val="22"/>
        </w:rPr>
      </w:pPr>
      <w:r w:rsidRPr="003F70EF">
        <w:rPr>
          <w:sz w:val="22"/>
          <w:szCs w:val="22"/>
        </w:rPr>
        <w:t>On est fondé à inférer Q de P seulement si on n’a pas de bonne raison de penser que si un bien avait J ce ne serait vraisemblablement pas un bien que nous connaissons</w:t>
      </w:r>
    </w:p>
    <w:p w:rsidR="004D49E6" w:rsidRPr="003F70EF" w:rsidRDefault="0099352C" w:rsidP="00B11FCA">
      <w:pPr>
        <w:spacing w:before="0"/>
        <w:rPr>
          <w:sz w:val="22"/>
          <w:szCs w:val="22"/>
        </w:rPr>
      </w:pPr>
      <w:r>
        <w:rPr>
          <w:sz w:val="22"/>
          <w:szCs w:val="22"/>
        </w:rPr>
        <w:t>L’objection s’appuie sur</w:t>
      </w:r>
      <w:r w:rsidR="004D49E6" w:rsidRPr="003F70EF">
        <w:rPr>
          <w:sz w:val="22"/>
          <w:szCs w:val="22"/>
        </w:rPr>
        <w:t xml:space="preserve"> A, mais Rowe s’appuie sur B</w:t>
      </w:r>
      <w:r w:rsidR="0020263E">
        <w:rPr>
          <w:sz w:val="22"/>
          <w:szCs w:val="22"/>
        </w:rPr>
        <w:t>. Mais le théiste peut invoquer des raisons de penser que Dieu ne nous laisse pas comprendre ce qui justifie les maux (pétition de principe ?)</w:t>
      </w:r>
      <w:bookmarkStart w:id="0" w:name="_GoBack"/>
      <w:bookmarkEnd w:id="0"/>
    </w:p>
    <w:p w:rsidR="004D49E6" w:rsidRPr="003F70EF" w:rsidRDefault="0099352C" w:rsidP="004D49E6">
      <w:pPr>
        <w:rPr>
          <w:sz w:val="22"/>
          <w:szCs w:val="22"/>
        </w:rPr>
      </w:pPr>
      <w:r>
        <w:rPr>
          <w:sz w:val="22"/>
          <w:szCs w:val="22"/>
        </w:rPr>
        <w:t>• </w:t>
      </w:r>
      <w:r w:rsidR="004D49E6" w:rsidRPr="003F70EF">
        <w:rPr>
          <w:sz w:val="22"/>
          <w:szCs w:val="22"/>
        </w:rPr>
        <w:t xml:space="preserve">Autre argument : Passer directement de P à </w:t>
      </w:r>
      <w:proofErr w:type="spellStart"/>
      <w:r w:rsidR="004D49E6" w:rsidRPr="003F70EF">
        <w:rPr>
          <w:sz w:val="22"/>
          <w:szCs w:val="22"/>
        </w:rPr>
        <w:t>non-D</w:t>
      </w:r>
      <w:proofErr w:type="spellEnd"/>
      <w:r w:rsidR="003F70EF" w:rsidRPr="003F70EF">
        <w:rPr>
          <w:sz w:val="22"/>
          <w:szCs w:val="22"/>
        </w:rPr>
        <w:t xml:space="preserve"> ; </w:t>
      </w:r>
      <w:r w:rsidR="004D49E6" w:rsidRPr="003F70EF">
        <w:rPr>
          <w:sz w:val="22"/>
          <w:szCs w:val="22"/>
        </w:rPr>
        <w:t xml:space="preserve">P est équivalent à P’, qui est impliqué par </w:t>
      </w:r>
      <w:proofErr w:type="spellStart"/>
      <w:r w:rsidR="004D49E6" w:rsidRPr="003F70EF">
        <w:rPr>
          <w:sz w:val="22"/>
          <w:szCs w:val="22"/>
        </w:rPr>
        <w:t>non-D</w:t>
      </w:r>
      <w:proofErr w:type="spellEnd"/>
    </w:p>
    <w:p w:rsidR="004D49E6" w:rsidRPr="00B11FCA" w:rsidRDefault="004D49E6" w:rsidP="004D49E6">
      <w:pPr>
        <w:rPr>
          <w:sz w:val="20"/>
          <w:szCs w:val="20"/>
        </w:rPr>
      </w:pPr>
      <w:r w:rsidRPr="00B11FCA">
        <w:rPr>
          <w:sz w:val="20"/>
          <w:szCs w:val="20"/>
        </w:rPr>
        <w:t>P’ : il n’y a pas d’être parfait et de bien connu tels que le second justifie la permission de M par le premier</w:t>
      </w:r>
    </w:p>
    <w:p w:rsidR="004D49E6" w:rsidRPr="00B11FCA" w:rsidRDefault="004D49E6" w:rsidP="00B11FCA">
      <w:pPr>
        <w:spacing w:before="0"/>
        <w:rPr>
          <w:sz w:val="20"/>
          <w:szCs w:val="20"/>
        </w:rPr>
      </w:pPr>
      <w:proofErr w:type="gramStart"/>
      <w:r w:rsidRPr="00B11FCA">
        <w:rPr>
          <w:sz w:val="20"/>
          <w:szCs w:val="20"/>
        </w:rPr>
        <w:t>P</w:t>
      </w:r>
      <w:r w:rsidR="0099352C" w:rsidRPr="00B11FCA">
        <w:rPr>
          <w:sz w:val="20"/>
          <w:szCs w:val="20"/>
        </w:rPr>
        <w:t>r</w:t>
      </w:r>
      <w:r w:rsidRPr="00B11FCA">
        <w:rPr>
          <w:sz w:val="20"/>
          <w:szCs w:val="20"/>
        </w:rPr>
        <w:t>(</w:t>
      </w:r>
      <w:proofErr w:type="gramEnd"/>
      <w:r w:rsidRPr="00B11FCA">
        <w:rPr>
          <w:sz w:val="20"/>
          <w:szCs w:val="20"/>
        </w:rPr>
        <w:t>D/k) et P</w:t>
      </w:r>
      <w:r w:rsidR="0099352C" w:rsidRPr="00B11FCA">
        <w:rPr>
          <w:sz w:val="20"/>
          <w:szCs w:val="20"/>
        </w:rPr>
        <w:t>r</w:t>
      </w:r>
      <w:r w:rsidRPr="00B11FCA">
        <w:rPr>
          <w:sz w:val="20"/>
          <w:szCs w:val="20"/>
        </w:rPr>
        <w:t>(P/</w:t>
      </w:r>
      <w:proofErr w:type="spellStart"/>
      <w:r w:rsidRPr="00B11FCA">
        <w:rPr>
          <w:sz w:val="20"/>
          <w:szCs w:val="20"/>
        </w:rPr>
        <w:t>D&amp;k</w:t>
      </w:r>
      <w:proofErr w:type="spellEnd"/>
      <w:r w:rsidRPr="00B11FCA">
        <w:rPr>
          <w:sz w:val="20"/>
          <w:szCs w:val="20"/>
        </w:rPr>
        <w:t>) sont de ½ par hypothèse (k = connaissance commune)</w:t>
      </w:r>
    </w:p>
    <w:p w:rsidR="004D49E6" w:rsidRPr="00B11FCA" w:rsidRDefault="004D49E6" w:rsidP="00B11FCA">
      <w:pPr>
        <w:spacing w:before="0"/>
        <w:rPr>
          <w:sz w:val="20"/>
          <w:szCs w:val="20"/>
        </w:rPr>
      </w:pPr>
      <w:r w:rsidRPr="00B11FCA">
        <w:rPr>
          <w:sz w:val="20"/>
          <w:szCs w:val="20"/>
        </w:rPr>
        <w:t xml:space="preserve">Il </w:t>
      </w:r>
      <w:r w:rsidR="0099352C" w:rsidRPr="00B11FCA">
        <w:rPr>
          <w:sz w:val="20"/>
          <w:szCs w:val="20"/>
        </w:rPr>
        <w:t>s’ensuit</w:t>
      </w:r>
      <w:r w:rsidRPr="00B11FCA">
        <w:rPr>
          <w:sz w:val="20"/>
          <w:szCs w:val="20"/>
        </w:rPr>
        <w:t xml:space="preserve"> (calcul des probabilités) que </w:t>
      </w:r>
      <w:proofErr w:type="gramStart"/>
      <w:r w:rsidRPr="00B11FCA">
        <w:rPr>
          <w:sz w:val="20"/>
          <w:szCs w:val="20"/>
        </w:rPr>
        <w:t>P</w:t>
      </w:r>
      <w:r w:rsidR="0099352C" w:rsidRPr="00B11FCA">
        <w:rPr>
          <w:sz w:val="20"/>
          <w:szCs w:val="20"/>
        </w:rPr>
        <w:t>r</w:t>
      </w:r>
      <w:r w:rsidRPr="00B11FCA">
        <w:rPr>
          <w:sz w:val="20"/>
          <w:szCs w:val="20"/>
        </w:rPr>
        <w:t>(</w:t>
      </w:r>
      <w:proofErr w:type="gramEnd"/>
      <w:r w:rsidRPr="00B11FCA">
        <w:rPr>
          <w:sz w:val="20"/>
          <w:szCs w:val="20"/>
        </w:rPr>
        <w:t>D/</w:t>
      </w:r>
      <w:proofErr w:type="spellStart"/>
      <w:r w:rsidRPr="00B11FCA">
        <w:rPr>
          <w:sz w:val="20"/>
          <w:szCs w:val="20"/>
        </w:rPr>
        <w:t>P&amp;k</w:t>
      </w:r>
      <w:proofErr w:type="spellEnd"/>
      <w:r w:rsidRPr="00B11FCA">
        <w:rPr>
          <w:sz w:val="20"/>
          <w:szCs w:val="20"/>
        </w:rPr>
        <w:t>) est largement moindre que P</w:t>
      </w:r>
      <w:r w:rsidR="0099352C" w:rsidRPr="00B11FCA">
        <w:rPr>
          <w:sz w:val="20"/>
          <w:szCs w:val="20"/>
        </w:rPr>
        <w:t>r</w:t>
      </w:r>
      <w:r w:rsidRPr="00B11FCA">
        <w:rPr>
          <w:sz w:val="20"/>
          <w:szCs w:val="20"/>
        </w:rPr>
        <w:t>(D/k)</w:t>
      </w:r>
    </w:p>
    <w:p w:rsidR="004D49E6" w:rsidRPr="003F70EF" w:rsidRDefault="004D49E6" w:rsidP="004D49E6">
      <w:pPr>
        <w:rPr>
          <w:sz w:val="22"/>
          <w:szCs w:val="22"/>
        </w:rPr>
      </w:pPr>
      <w:r w:rsidRPr="003F70EF">
        <w:rPr>
          <w:i/>
          <w:sz w:val="22"/>
          <w:szCs w:val="22"/>
        </w:rPr>
        <w:t xml:space="preserve">Réponse </w:t>
      </w:r>
      <w:r w:rsidRPr="003F70EF">
        <w:rPr>
          <w:sz w:val="22"/>
          <w:szCs w:val="22"/>
        </w:rPr>
        <w:t xml:space="preserve">de </w:t>
      </w:r>
      <w:proofErr w:type="spellStart"/>
      <w:r w:rsidRPr="003F70EF">
        <w:rPr>
          <w:sz w:val="22"/>
          <w:szCs w:val="22"/>
        </w:rPr>
        <w:t>Plantinga</w:t>
      </w:r>
      <w:proofErr w:type="spellEnd"/>
      <w:r w:rsidRPr="003F70EF">
        <w:rPr>
          <w:sz w:val="22"/>
          <w:szCs w:val="22"/>
        </w:rPr>
        <w:t xml:space="preserve"> (WCB 468-9)</w:t>
      </w:r>
    </w:p>
    <w:p w:rsidR="004D49E6" w:rsidRPr="003F70EF" w:rsidRDefault="004D49E6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>a) raison formelle</w:t>
      </w:r>
    </w:p>
    <w:p w:rsidR="004D49E6" w:rsidRPr="003F70EF" w:rsidRDefault="004D49E6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 xml:space="preserve">Si A implique B, B confirme A : </w:t>
      </w:r>
      <w:proofErr w:type="gramStart"/>
      <w:r w:rsidRPr="003F70EF">
        <w:rPr>
          <w:sz w:val="22"/>
          <w:szCs w:val="22"/>
        </w:rPr>
        <w:t>P</w:t>
      </w:r>
      <w:r w:rsidR="0099352C">
        <w:rPr>
          <w:sz w:val="22"/>
          <w:szCs w:val="22"/>
        </w:rPr>
        <w:t>r</w:t>
      </w:r>
      <w:r w:rsidRPr="003F70EF">
        <w:rPr>
          <w:sz w:val="22"/>
          <w:szCs w:val="22"/>
        </w:rPr>
        <w:t>(</w:t>
      </w:r>
      <w:proofErr w:type="gramEnd"/>
      <w:r w:rsidRPr="003F70EF">
        <w:rPr>
          <w:sz w:val="22"/>
          <w:szCs w:val="22"/>
        </w:rPr>
        <w:t>A/</w:t>
      </w:r>
      <w:proofErr w:type="spellStart"/>
      <w:r w:rsidRPr="003F70EF">
        <w:rPr>
          <w:sz w:val="22"/>
          <w:szCs w:val="22"/>
        </w:rPr>
        <w:t>B&amp;k</w:t>
      </w:r>
      <w:proofErr w:type="spellEnd"/>
      <w:r w:rsidRPr="003F70EF">
        <w:rPr>
          <w:sz w:val="22"/>
          <w:szCs w:val="22"/>
        </w:rPr>
        <w:t>) &gt; P</w:t>
      </w:r>
      <w:r w:rsidR="0099352C">
        <w:rPr>
          <w:sz w:val="22"/>
          <w:szCs w:val="22"/>
        </w:rPr>
        <w:t>r</w:t>
      </w:r>
      <w:r w:rsidRPr="003F70EF">
        <w:rPr>
          <w:sz w:val="22"/>
          <w:szCs w:val="22"/>
        </w:rPr>
        <w:t>(A/k)</w:t>
      </w:r>
      <w:r w:rsidR="0099352C">
        <w:rPr>
          <w:sz w:val="22"/>
          <w:szCs w:val="22"/>
        </w:rPr>
        <w:t xml:space="preserve">. </w:t>
      </w:r>
      <w:r w:rsidRPr="003F70EF">
        <w:rPr>
          <w:sz w:val="22"/>
          <w:szCs w:val="22"/>
        </w:rPr>
        <w:t xml:space="preserve">Toute conséquence contingente C de </w:t>
      </w:r>
      <w:proofErr w:type="spellStart"/>
      <w:r w:rsidRPr="003F70EF">
        <w:rPr>
          <w:sz w:val="22"/>
          <w:szCs w:val="22"/>
        </w:rPr>
        <w:t>non-D</w:t>
      </w:r>
      <w:proofErr w:type="spellEnd"/>
      <w:r w:rsidRPr="003F70EF">
        <w:rPr>
          <w:sz w:val="22"/>
          <w:szCs w:val="22"/>
        </w:rPr>
        <w:t xml:space="preserve"> confirmera </w:t>
      </w:r>
      <w:proofErr w:type="spellStart"/>
      <w:r w:rsidRPr="003F70EF">
        <w:rPr>
          <w:sz w:val="22"/>
          <w:szCs w:val="22"/>
        </w:rPr>
        <w:t>non-D</w:t>
      </w:r>
      <w:proofErr w:type="spellEnd"/>
      <w:r w:rsidRPr="003F70EF">
        <w:rPr>
          <w:sz w:val="22"/>
          <w:szCs w:val="22"/>
        </w:rPr>
        <w:t xml:space="preserve"> étant donné k (qui n’implique pas C)</w:t>
      </w:r>
      <w:r w:rsidR="0099352C">
        <w:rPr>
          <w:sz w:val="22"/>
          <w:szCs w:val="22"/>
        </w:rPr>
        <w:t xml:space="preserve">. </w:t>
      </w:r>
      <w:r w:rsidRPr="003F70EF">
        <w:rPr>
          <w:sz w:val="22"/>
          <w:szCs w:val="22"/>
        </w:rPr>
        <w:t>Mais alors toute conséquence contingente de D confirmera D relativement à k</w:t>
      </w:r>
    </w:p>
    <w:p w:rsidR="004D49E6" w:rsidRPr="00B11FCA" w:rsidRDefault="004D49E6" w:rsidP="004D49E6">
      <w:pPr>
        <w:rPr>
          <w:sz w:val="20"/>
          <w:szCs w:val="20"/>
        </w:rPr>
      </w:pPr>
      <w:r w:rsidRPr="00B11FCA">
        <w:rPr>
          <w:sz w:val="20"/>
          <w:szCs w:val="20"/>
        </w:rPr>
        <w:t>P* M n’est pas tel que nous savons qu’aucun bien ne justifie la permission de M par un être parfait</w:t>
      </w:r>
    </w:p>
    <w:p w:rsidR="004D49E6" w:rsidRPr="00B11FCA" w:rsidRDefault="004D49E6" w:rsidP="0099352C">
      <w:pPr>
        <w:spacing w:before="0"/>
        <w:rPr>
          <w:sz w:val="20"/>
          <w:szCs w:val="20"/>
        </w:rPr>
      </w:pPr>
      <w:r w:rsidRPr="00B11FCA">
        <w:rPr>
          <w:sz w:val="20"/>
          <w:szCs w:val="20"/>
        </w:rPr>
        <w:t>P** Aucun mal que nous connaissons n’est tel que nous savons qu’aucun être parfait n’est justifié (par un bien) à le permettre</w:t>
      </w:r>
    </w:p>
    <w:p w:rsidR="004D49E6" w:rsidRPr="00B11FCA" w:rsidRDefault="004D49E6" w:rsidP="0099352C">
      <w:pPr>
        <w:spacing w:before="0"/>
        <w:rPr>
          <w:sz w:val="20"/>
          <w:szCs w:val="20"/>
        </w:rPr>
      </w:pPr>
      <w:r w:rsidRPr="00B11FCA">
        <w:rPr>
          <w:sz w:val="20"/>
          <w:szCs w:val="20"/>
        </w:rPr>
        <w:t>P*** Aucun mal que nous connaissons n’est tel que nous savons qu’aucun être parfait ne le permettrait</w:t>
      </w:r>
    </w:p>
    <w:p w:rsidR="004D49E6" w:rsidRPr="003F70EF" w:rsidRDefault="004D49E6" w:rsidP="004D49E6">
      <w:pPr>
        <w:rPr>
          <w:sz w:val="22"/>
          <w:szCs w:val="22"/>
        </w:rPr>
      </w:pPr>
      <w:r w:rsidRPr="003F70EF">
        <w:rPr>
          <w:sz w:val="22"/>
          <w:szCs w:val="22"/>
        </w:rPr>
        <w:t>b) P est équivalent à P’’</w:t>
      </w:r>
    </w:p>
    <w:p w:rsidR="004D49E6" w:rsidRPr="00B11FCA" w:rsidRDefault="004D49E6" w:rsidP="004D49E6">
      <w:pPr>
        <w:rPr>
          <w:sz w:val="20"/>
          <w:szCs w:val="20"/>
        </w:rPr>
      </w:pPr>
      <w:r w:rsidRPr="00B11FCA">
        <w:rPr>
          <w:sz w:val="20"/>
          <w:szCs w:val="20"/>
        </w:rPr>
        <w:t xml:space="preserve">P’’ Ou bien </w:t>
      </w:r>
      <w:proofErr w:type="spellStart"/>
      <w:r w:rsidRPr="00B11FCA">
        <w:rPr>
          <w:sz w:val="20"/>
          <w:szCs w:val="20"/>
        </w:rPr>
        <w:t>non-D</w:t>
      </w:r>
      <w:proofErr w:type="spellEnd"/>
      <w:r w:rsidRPr="00B11FCA">
        <w:rPr>
          <w:sz w:val="20"/>
          <w:szCs w:val="20"/>
        </w:rPr>
        <w:t>, ou bien aucun bien que nous connaissons n’est tel que nous savons qu’il justifie M</w:t>
      </w:r>
    </w:p>
    <w:p w:rsidR="004D49E6" w:rsidRPr="00B11FCA" w:rsidRDefault="00B11FCA" w:rsidP="00B11FCA">
      <w:pPr>
        <w:rPr>
          <w:sz w:val="20"/>
          <w:szCs w:val="20"/>
        </w:rPr>
      </w:pPr>
      <w:r w:rsidRPr="00B11FCA">
        <w:rPr>
          <w:sz w:val="20"/>
          <w:szCs w:val="20"/>
        </w:rPr>
        <w:t>Nous</w:t>
      </w:r>
      <w:r w:rsidR="004D49E6" w:rsidRPr="00B11FCA">
        <w:rPr>
          <w:sz w:val="20"/>
          <w:szCs w:val="20"/>
        </w:rPr>
        <w:t xml:space="preserve"> découvrons</w:t>
      </w:r>
      <w:r w:rsidRPr="00B11FCA">
        <w:rPr>
          <w:sz w:val="20"/>
          <w:szCs w:val="20"/>
        </w:rPr>
        <w:t xml:space="preserve"> </w:t>
      </w:r>
      <w:r w:rsidR="004D49E6" w:rsidRPr="00B11FCA">
        <w:rPr>
          <w:sz w:val="20"/>
          <w:szCs w:val="20"/>
        </w:rPr>
        <w:t>Non-J : Aucun bien que nous connaissons n’est tel que nous savons qu’il justifie M</w:t>
      </w:r>
    </w:p>
    <w:p w:rsidR="004D49E6" w:rsidRPr="00B11FCA" w:rsidRDefault="004D49E6" w:rsidP="00B11FCA">
      <w:pPr>
        <w:spacing w:before="0"/>
        <w:rPr>
          <w:sz w:val="20"/>
          <w:szCs w:val="20"/>
        </w:rPr>
      </w:pPr>
      <w:r w:rsidRPr="00B11FCA">
        <w:rPr>
          <w:sz w:val="20"/>
          <w:szCs w:val="20"/>
        </w:rPr>
        <w:t>Non-J implique P’’</w:t>
      </w:r>
    </w:p>
    <w:p w:rsidR="004D49E6" w:rsidRPr="00B11FCA" w:rsidRDefault="004D49E6" w:rsidP="00B11FCA">
      <w:pPr>
        <w:spacing w:before="0"/>
        <w:rPr>
          <w:sz w:val="20"/>
          <w:szCs w:val="20"/>
        </w:rPr>
      </w:pPr>
      <w:r w:rsidRPr="00B11FCA">
        <w:rPr>
          <w:sz w:val="20"/>
          <w:szCs w:val="20"/>
        </w:rPr>
        <w:t>La p</w:t>
      </w:r>
      <w:r w:rsidR="00B11FCA">
        <w:rPr>
          <w:sz w:val="20"/>
          <w:szCs w:val="20"/>
        </w:rPr>
        <w:t>robabilité que je gagne à la lo</w:t>
      </w:r>
      <w:r w:rsidRPr="00B11FCA">
        <w:rPr>
          <w:sz w:val="20"/>
          <w:szCs w:val="20"/>
        </w:rPr>
        <w:t>terie (W), étant donné k, est de 1/1million</w:t>
      </w:r>
      <w:r w:rsidR="00B11FCA">
        <w:rPr>
          <w:sz w:val="20"/>
          <w:szCs w:val="20"/>
        </w:rPr>
        <w:t xml:space="preserve">. </w:t>
      </w:r>
      <w:r w:rsidR="00B11FCA" w:rsidRPr="00B11FCA">
        <w:rPr>
          <w:sz w:val="20"/>
          <w:szCs w:val="20"/>
        </w:rPr>
        <w:t xml:space="preserve">Si je gagne, alors W ou </w:t>
      </w:r>
      <w:proofErr w:type="spellStart"/>
      <w:r w:rsidR="00B11FCA" w:rsidRPr="00B11FCA">
        <w:rPr>
          <w:sz w:val="20"/>
          <w:szCs w:val="20"/>
        </w:rPr>
        <w:t>non-D</w:t>
      </w:r>
      <w:proofErr w:type="spellEnd"/>
      <w:r w:rsidR="00B11FCA" w:rsidRPr="00B11FCA">
        <w:rPr>
          <w:sz w:val="20"/>
          <w:szCs w:val="20"/>
        </w:rPr>
        <w:t>,</w:t>
      </w:r>
      <w:r w:rsidRPr="00B11FCA">
        <w:rPr>
          <w:sz w:val="20"/>
          <w:szCs w:val="20"/>
        </w:rPr>
        <w:t xml:space="preserve"> et </w:t>
      </w:r>
      <w:proofErr w:type="gramStart"/>
      <w:r w:rsidRPr="00B11FCA">
        <w:rPr>
          <w:sz w:val="20"/>
          <w:szCs w:val="20"/>
        </w:rPr>
        <w:t>P</w:t>
      </w:r>
      <w:r w:rsidR="00B11FCA" w:rsidRPr="00B11FCA">
        <w:rPr>
          <w:sz w:val="20"/>
          <w:szCs w:val="20"/>
        </w:rPr>
        <w:t>r</w:t>
      </w:r>
      <w:r w:rsidRPr="00B11FCA">
        <w:rPr>
          <w:sz w:val="20"/>
          <w:szCs w:val="20"/>
        </w:rPr>
        <w:t>(</w:t>
      </w:r>
      <w:proofErr w:type="spellStart"/>
      <w:proofErr w:type="gramEnd"/>
      <w:r w:rsidRPr="00B11FCA">
        <w:rPr>
          <w:sz w:val="20"/>
          <w:szCs w:val="20"/>
        </w:rPr>
        <w:t>non-D</w:t>
      </w:r>
      <w:proofErr w:type="spellEnd"/>
      <w:r w:rsidRPr="00B11FCA">
        <w:rPr>
          <w:sz w:val="20"/>
          <w:szCs w:val="20"/>
        </w:rPr>
        <w:t>/k) est donc de 0.999999</w:t>
      </w:r>
      <w:r w:rsidR="00B11FCA" w:rsidRPr="00B11FCA">
        <w:rPr>
          <w:sz w:val="20"/>
          <w:szCs w:val="20"/>
        </w:rPr>
        <w:t xml:space="preserve">. </w:t>
      </w:r>
      <w:r w:rsidRPr="00B11FCA">
        <w:rPr>
          <w:sz w:val="20"/>
          <w:szCs w:val="20"/>
        </w:rPr>
        <w:t>Mais, si je gagne il est aussi vrai que W ou D…</w:t>
      </w:r>
      <w:r w:rsidR="00B11FCA">
        <w:rPr>
          <w:sz w:val="20"/>
          <w:szCs w:val="20"/>
        </w:rPr>
        <w:t xml:space="preserve"> et </w:t>
      </w:r>
      <w:proofErr w:type="gramStart"/>
      <w:r w:rsidR="00B11FCA">
        <w:rPr>
          <w:sz w:val="20"/>
          <w:szCs w:val="20"/>
        </w:rPr>
        <w:t>Pr(</w:t>
      </w:r>
      <w:proofErr w:type="gramEnd"/>
      <w:r w:rsidR="00B11FCA">
        <w:rPr>
          <w:sz w:val="20"/>
          <w:szCs w:val="20"/>
        </w:rPr>
        <w:t>D/k) = 0.999999.</w:t>
      </w:r>
      <w:r w:rsidR="00B11FCA" w:rsidRPr="00B11FCA">
        <w:rPr>
          <w:sz w:val="20"/>
          <w:szCs w:val="20"/>
        </w:rPr>
        <w:t xml:space="preserve"> </w:t>
      </w:r>
      <w:r w:rsidRPr="00B11FCA">
        <w:rPr>
          <w:sz w:val="20"/>
          <w:szCs w:val="20"/>
        </w:rPr>
        <w:t>De la même manière, il suffit de se donner à la place de P</w:t>
      </w:r>
    </w:p>
    <w:p w:rsidR="000A4670" w:rsidRPr="00CF4568" w:rsidRDefault="004D49E6" w:rsidP="004D49E6">
      <w:pPr>
        <w:rPr>
          <w:sz w:val="20"/>
          <w:szCs w:val="20"/>
        </w:rPr>
      </w:pPr>
      <w:r w:rsidRPr="00B11FCA">
        <w:rPr>
          <w:sz w:val="20"/>
          <w:szCs w:val="20"/>
        </w:rPr>
        <w:t>P’’’ Ou bien D, ou bien aucun bien que nous connaissons n’est tel que nous savons qu’il justifie  M</w:t>
      </w:r>
    </w:p>
    <w:sectPr w:rsidR="000A4670" w:rsidRPr="00CF4568" w:rsidSect="003F70EF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C8C"/>
    <w:multiLevelType w:val="hybridMultilevel"/>
    <w:tmpl w:val="5E14AF18"/>
    <w:lvl w:ilvl="0" w:tplc="C3A0E8C8">
      <w:start w:val="2"/>
      <w:numFmt w:val="decimal"/>
      <w:lvlText w:val="(%1)"/>
      <w:lvlJc w:val="left"/>
      <w:pPr>
        <w:tabs>
          <w:tab w:val="num" w:pos="1704"/>
        </w:tabs>
        <w:ind w:left="1704" w:hanging="14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307AA7"/>
    <w:multiLevelType w:val="hybridMultilevel"/>
    <w:tmpl w:val="D6FC1F26"/>
    <w:lvl w:ilvl="0" w:tplc="271E0164">
      <w:start w:val="1"/>
      <w:numFmt w:val="upperLetter"/>
      <w:lvlText w:val="%1."/>
      <w:lvlJc w:val="left"/>
      <w:pPr>
        <w:ind w:left="844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C17E8F"/>
    <w:multiLevelType w:val="hybridMultilevel"/>
    <w:tmpl w:val="E168FD1A"/>
    <w:lvl w:ilvl="0" w:tplc="F7EE31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A4DA1"/>
    <w:multiLevelType w:val="hybridMultilevel"/>
    <w:tmpl w:val="D93EAEAC"/>
    <w:lvl w:ilvl="0" w:tplc="86D0CDE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6471F"/>
    <w:multiLevelType w:val="multilevel"/>
    <w:tmpl w:val="4B185BB0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BF3287F"/>
    <w:multiLevelType w:val="hybridMultilevel"/>
    <w:tmpl w:val="7C90FF88"/>
    <w:lvl w:ilvl="0" w:tplc="55669D0C">
      <w:start w:val="2"/>
      <w:numFmt w:val="bullet"/>
      <w:lvlText w:val=""/>
      <w:lvlJc w:val="left"/>
      <w:pPr>
        <w:ind w:left="760" w:hanging="40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12321"/>
    <w:multiLevelType w:val="hybridMultilevel"/>
    <w:tmpl w:val="4B185BB0"/>
    <w:lvl w:ilvl="0" w:tplc="86D0CDE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782E4E5C"/>
    <w:multiLevelType w:val="hybridMultilevel"/>
    <w:tmpl w:val="9C7601AE"/>
    <w:lvl w:ilvl="0" w:tplc="BDCA26AA">
      <w:start w:val="1"/>
      <w:numFmt w:val="decimal"/>
      <w:lvlText w:val="(%1)"/>
      <w:lvlJc w:val="left"/>
      <w:pPr>
        <w:tabs>
          <w:tab w:val="num" w:pos="904"/>
        </w:tabs>
        <w:ind w:left="904" w:hanging="6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E6"/>
    <w:rsid w:val="00095878"/>
    <w:rsid w:val="000A4670"/>
    <w:rsid w:val="0020263E"/>
    <w:rsid w:val="003F70EF"/>
    <w:rsid w:val="00491FF3"/>
    <w:rsid w:val="004D49E6"/>
    <w:rsid w:val="00515779"/>
    <w:rsid w:val="005910FA"/>
    <w:rsid w:val="007103CD"/>
    <w:rsid w:val="0092392D"/>
    <w:rsid w:val="0099352C"/>
    <w:rsid w:val="00B11FCA"/>
    <w:rsid w:val="00C4084C"/>
    <w:rsid w:val="00C9270F"/>
    <w:rsid w:val="00C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9F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4D49E6"/>
    <w:pPr>
      <w:spacing w:before="120"/>
      <w:jc w:val="both"/>
    </w:pPr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4D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4D49E6"/>
    <w:pPr>
      <w:spacing w:before="120"/>
      <w:jc w:val="both"/>
    </w:pPr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4D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1203</Words>
  <Characters>5824</Characters>
  <Application>Microsoft Macintosh Word</Application>
  <DocSecurity>0</DocSecurity>
  <Lines>85</Lines>
  <Paragraphs>9</Paragraphs>
  <ScaleCrop>false</ScaleCrop>
  <Company>Université de Nantes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dcterms:created xsi:type="dcterms:W3CDTF">2013-10-14T07:04:00Z</dcterms:created>
  <dcterms:modified xsi:type="dcterms:W3CDTF">2013-10-14T12:07:00Z</dcterms:modified>
</cp:coreProperties>
</file>