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9E87F" w14:textId="77777777" w:rsidR="000A4670" w:rsidRPr="00D737D6" w:rsidRDefault="00336BA2" w:rsidP="00827E15">
      <w:pPr>
        <w:ind w:firstLine="0"/>
        <w:jc w:val="center"/>
        <w:rPr>
          <w:rFonts w:ascii="Times New Roman" w:hAnsi="Times New Roman" w:cs="Times New Roman"/>
          <w:b/>
          <w:sz w:val="22"/>
          <w:szCs w:val="22"/>
        </w:rPr>
      </w:pPr>
      <w:r w:rsidRPr="00D737D6">
        <w:rPr>
          <w:rFonts w:ascii="Times New Roman" w:hAnsi="Times New Roman" w:cs="Times New Roman"/>
          <w:b/>
          <w:sz w:val="22"/>
          <w:szCs w:val="22"/>
        </w:rPr>
        <w:t>L’argument cosmologique</w:t>
      </w:r>
    </w:p>
    <w:p w14:paraId="3CF91CA4" w14:textId="77777777" w:rsidR="00827E15" w:rsidRPr="00D737D6" w:rsidRDefault="00827E15" w:rsidP="00827E15">
      <w:pPr>
        <w:ind w:firstLine="0"/>
        <w:jc w:val="center"/>
        <w:rPr>
          <w:rFonts w:ascii="Times New Roman" w:hAnsi="Times New Roman" w:cs="Times New Roman"/>
          <w:b/>
          <w:sz w:val="22"/>
          <w:szCs w:val="22"/>
        </w:rPr>
      </w:pPr>
    </w:p>
    <w:p w14:paraId="3BCC8483" w14:textId="77777777" w:rsidR="00336BA2" w:rsidRPr="00D737D6" w:rsidRDefault="00EF6E76">
      <w:pPr>
        <w:rPr>
          <w:rFonts w:ascii="Times New Roman" w:hAnsi="Times New Roman" w:cs="Times New Roman"/>
          <w:b/>
          <w:sz w:val="22"/>
          <w:szCs w:val="22"/>
        </w:rPr>
      </w:pPr>
      <w:r w:rsidRPr="00D737D6">
        <w:rPr>
          <w:rFonts w:ascii="Times New Roman" w:hAnsi="Times New Roman" w:cs="Times New Roman"/>
          <w:b/>
          <w:sz w:val="22"/>
          <w:szCs w:val="22"/>
        </w:rPr>
        <w:t xml:space="preserve">1. </w:t>
      </w:r>
      <w:r w:rsidR="00336BA2" w:rsidRPr="00D737D6">
        <w:rPr>
          <w:rFonts w:ascii="Times New Roman" w:hAnsi="Times New Roman" w:cs="Times New Roman"/>
          <w:b/>
          <w:sz w:val="22"/>
          <w:szCs w:val="22"/>
        </w:rPr>
        <w:t xml:space="preserve">L’argument </w:t>
      </w:r>
      <w:r w:rsidR="00171D03" w:rsidRPr="00D737D6">
        <w:rPr>
          <w:rFonts w:ascii="Times New Roman" w:hAnsi="Times New Roman" w:cs="Times New Roman"/>
          <w:b/>
          <w:sz w:val="22"/>
          <w:szCs w:val="22"/>
        </w:rPr>
        <w:t>(</w:t>
      </w:r>
      <w:r w:rsidR="00336BA2" w:rsidRPr="00D737D6">
        <w:rPr>
          <w:rFonts w:ascii="Times New Roman" w:hAnsi="Times New Roman" w:cs="Times New Roman"/>
          <w:b/>
          <w:sz w:val="22"/>
          <w:szCs w:val="22"/>
        </w:rPr>
        <w:t xml:space="preserve">du </w:t>
      </w:r>
      <w:r w:rsidR="00171D03" w:rsidRPr="00D737D6">
        <w:rPr>
          <w:rFonts w:ascii="Times New Roman" w:hAnsi="Times New Roman" w:cs="Times New Roman"/>
          <w:b/>
          <w:i/>
          <w:sz w:val="22"/>
          <w:szCs w:val="22"/>
        </w:rPr>
        <w:t>kalam</w:t>
      </w:r>
      <w:r w:rsidR="00171D03" w:rsidRPr="00D737D6">
        <w:rPr>
          <w:rFonts w:ascii="Times New Roman" w:hAnsi="Times New Roman" w:cs="Times New Roman"/>
          <w:b/>
          <w:sz w:val="22"/>
          <w:szCs w:val="22"/>
        </w:rPr>
        <w:t xml:space="preserve">) par </w:t>
      </w:r>
      <w:r w:rsidR="00336BA2" w:rsidRPr="00D737D6">
        <w:rPr>
          <w:rFonts w:ascii="Times New Roman" w:hAnsi="Times New Roman" w:cs="Times New Roman"/>
          <w:b/>
          <w:sz w:val="22"/>
          <w:szCs w:val="22"/>
        </w:rPr>
        <w:t>l’impossibilité d’une régression à l’infini dans le temps</w:t>
      </w:r>
    </w:p>
    <w:p w14:paraId="300473A0" w14:textId="77777777" w:rsidR="00336BA2" w:rsidRPr="00D737D6" w:rsidRDefault="00336BA2" w:rsidP="00336BA2">
      <w:pPr>
        <w:rPr>
          <w:rFonts w:ascii="Times New Roman" w:hAnsi="Times New Roman" w:cs="Times New Roman"/>
          <w:i/>
          <w:sz w:val="22"/>
          <w:szCs w:val="22"/>
        </w:rPr>
      </w:pPr>
      <w:r w:rsidRPr="00D737D6">
        <w:rPr>
          <w:rFonts w:ascii="Times New Roman" w:hAnsi="Times New Roman" w:cs="Times New Roman"/>
          <w:i/>
          <w:sz w:val="22"/>
          <w:szCs w:val="22"/>
        </w:rPr>
        <w:t>L’argument de base</w:t>
      </w:r>
    </w:p>
    <w:p w14:paraId="35D49964" w14:textId="77777777" w:rsidR="00336BA2" w:rsidRPr="00D737D6" w:rsidRDefault="00336BA2" w:rsidP="00336BA2">
      <w:pPr>
        <w:pStyle w:val="Paragraphedeliste"/>
        <w:numPr>
          <w:ilvl w:val="0"/>
          <w:numId w:val="1"/>
        </w:numPr>
        <w:rPr>
          <w:rFonts w:ascii="Times New Roman" w:hAnsi="Times New Roman" w:cs="Times New Roman"/>
          <w:sz w:val="22"/>
          <w:szCs w:val="22"/>
        </w:rPr>
      </w:pPr>
      <w:r w:rsidRPr="00D737D6">
        <w:rPr>
          <w:rFonts w:ascii="Times New Roman" w:hAnsi="Times New Roman" w:cs="Times New Roman"/>
          <w:sz w:val="22"/>
          <w:szCs w:val="22"/>
        </w:rPr>
        <w:t>Tout ce qui commence d’exister a une cause</w:t>
      </w:r>
    </w:p>
    <w:p w14:paraId="380D6A1E" w14:textId="77777777" w:rsidR="00336BA2" w:rsidRPr="00D737D6" w:rsidRDefault="00336BA2" w:rsidP="00336BA2">
      <w:pPr>
        <w:numPr>
          <w:ilvl w:val="0"/>
          <w:numId w:val="1"/>
        </w:numPr>
        <w:spacing w:before="0"/>
        <w:jc w:val="left"/>
        <w:rPr>
          <w:rFonts w:ascii="Times New Roman" w:hAnsi="Times New Roman" w:cs="Times New Roman"/>
          <w:sz w:val="22"/>
          <w:szCs w:val="22"/>
        </w:rPr>
      </w:pPr>
      <w:r w:rsidRPr="00D737D6">
        <w:rPr>
          <w:rFonts w:ascii="Times New Roman" w:hAnsi="Times New Roman" w:cs="Times New Roman"/>
          <w:sz w:val="22"/>
          <w:szCs w:val="22"/>
        </w:rPr>
        <w:t>Le monde/l’univers a commencé d’exister</w:t>
      </w:r>
    </w:p>
    <w:p w14:paraId="75ACE41A" w14:textId="77777777" w:rsidR="00336BA2" w:rsidRPr="00D737D6" w:rsidRDefault="00336BA2" w:rsidP="00336BA2">
      <w:pPr>
        <w:numPr>
          <w:ilvl w:val="0"/>
          <w:numId w:val="1"/>
        </w:numPr>
        <w:spacing w:before="0"/>
        <w:jc w:val="left"/>
        <w:rPr>
          <w:rFonts w:ascii="Times New Roman" w:hAnsi="Times New Roman" w:cs="Times New Roman"/>
          <w:sz w:val="22"/>
          <w:szCs w:val="22"/>
        </w:rPr>
      </w:pPr>
      <w:r w:rsidRPr="00D737D6">
        <w:rPr>
          <w:rFonts w:ascii="Times New Roman" w:hAnsi="Times New Roman" w:cs="Times New Roman"/>
          <w:sz w:val="22"/>
          <w:szCs w:val="22"/>
        </w:rPr>
        <w:t>Donc le commencement de l’existence du monde/de l’univers a une cause</w:t>
      </w:r>
    </w:p>
    <w:p w14:paraId="04B7A62C" w14:textId="77777777" w:rsidR="00336BA2" w:rsidRPr="00D737D6" w:rsidRDefault="00336BA2" w:rsidP="00336BA2">
      <w:pPr>
        <w:pStyle w:val="Paragraphedeliste"/>
        <w:numPr>
          <w:ilvl w:val="0"/>
          <w:numId w:val="1"/>
        </w:numPr>
        <w:rPr>
          <w:rFonts w:ascii="Times New Roman" w:hAnsi="Times New Roman" w:cs="Times New Roman"/>
          <w:sz w:val="22"/>
          <w:szCs w:val="22"/>
        </w:rPr>
      </w:pPr>
      <w:r w:rsidRPr="00D737D6">
        <w:rPr>
          <w:rFonts w:ascii="Times New Roman" w:hAnsi="Times New Roman" w:cs="Times New Roman"/>
          <w:sz w:val="22"/>
          <w:szCs w:val="22"/>
        </w:rPr>
        <w:t>Aucune explication scientifique (impersonnelle) ne peut rendre compte du commencement de l’existence du monde/de l’univers</w:t>
      </w:r>
    </w:p>
    <w:p w14:paraId="146E88AE" w14:textId="77777777" w:rsidR="00336BA2" w:rsidRPr="00D737D6" w:rsidRDefault="00336BA2" w:rsidP="00336BA2">
      <w:pPr>
        <w:pStyle w:val="Paragraphedeliste"/>
        <w:numPr>
          <w:ilvl w:val="0"/>
          <w:numId w:val="1"/>
        </w:numPr>
        <w:rPr>
          <w:rFonts w:ascii="Times New Roman" w:hAnsi="Times New Roman" w:cs="Times New Roman"/>
          <w:sz w:val="22"/>
          <w:szCs w:val="22"/>
        </w:rPr>
      </w:pPr>
      <w:r w:rsidRPr="00D737D6">
        <w:rPr>
          <w:rFonts w:ascii="Times New Roman" w:hAnsi="Times New Roman" w:cs="Times New Roman"/>
          <w:sz w:val="22"/>
          <w:szCs w:val="22"/>
        </w:rPr>
        <w:t>Donc, le commencement de l’existence du monde/de l’univers a une explication personnelle</w:t>
      </w:r>
    </w:p>
    <w:p w14:paraId="6F7E3281" w14:textId="77777777" w:rsidR="00336BA2" w:rsidRPr="00D737D6" w:rsidRDefault="00336BA2" w:rsidP="00336BA2">
      <w:pPr>
        <w:pStyle w:val="Paragraphedeliste"/>
        <w:numPr>
          <w:ilvl w:val="0"/>
          <w:numId w:val="1"/>
        </w:numPr>
        <w:rPr>
          <w:rFonts w:ascii="Times New Roman" w:hAnsi="Times New Roman" w:cs="Times New Roman"/>
          <w:sz w:val="22"/>
          <w:szCs w:val="22"/>
        </w:rPr>
      </w:pPr>
      <w:r w:rsidRPr="00D737D6">
        <w:rPr>
          <w:rFonts w:ascii="Times New Roman" w:hAnsi="Times New Roman" w:cs="Times New Roman"/>
          <w:sz w:val="22"/>
          <w:szCs w:val="22"/>
        </w:rPr>
        <w:t>La personne qui explique le commencement de l’univers/du monde est Dieu</w:t>
      </w:r>
    </w:p>
    <w:p w14:paraId="57648103" w14:textId="77777777" w:rsidR="00336BA2" w:rsidRPr="00D737D6" w:rsidRDefault="00336BA2" w:rsidP="00336BA2">
      <w:pPr>
        <w:rPr>
          <w:rFonts w:ascii="Times New Roman" w:hAnsi="Times New Roman" w:cs="Times New Roman"/>
          <w:i/>
          <w:sz w:val="22"/>
          <w:szCs w:val="22"/>
        </w:rPr>
      </w:pPr>
      <w:r w:rsidRPr="00D737D6">
        <w:rPr>
          <w:rFonts w:ascii="Times New Roman" w:hAnsi="Times New Roman" w:cs="Times New Roman"/>
          <w:i/>
          <w:sz w:val="22"/>
          <w:szCs w:val="22"/>
        </w:rPr>
        <w:t>La prémisse 1</w:t>
      </w:r>
    </w:p>
    <w:p w14:paraId="45B63D8F" w14:textId="77777777" w:rsidR="00336BA2" w:rsidRPr="00D737D6" w:rsidRDefault="00336BA2" w:rsidP="00336BA2">
      <w:pPr>
        <w:numPr>
          <w:ilvl w:val="0"/>
          <w:numId w:val="2"/>
        </w:numPr>
        <w:spacing w:before="0"/>
        <w:jc w:val="left"/>
        <w:rPr>
          <w:rFonts w:ascii="Times New Roman" w:hAnsi="Times New Roman" w:cs="Times New Roman"/>
          <w:sz w:val="22"/>
          <w:szCs w:val="22"/>
        </w:rPr>
      </w:pPr>
      <w:r w:rsidRPr="00D737D6">
        <w:rPr>
          <w:rFonts w:ascii="Times New Roman" w:hAnsi="Times New Roman" w:cs="Times New Roman"/>
          <w:sz w:val="22"/>
          <w:szCs w:val="22"/>
        </w:rPr>
        <w:t>argument conceptuel : le concept de commencement d’existence implique celui de cause</w:t>
      </w:r>
    </w:p>
    <w:p w14:paraId="7B647F3F" w14:textId="77777777" w:rsidR="00336BA2" w:rsidRPr="00D737D6" w:rsidRDefault="00336BA2" w:rsidP="00336BA2">
      <w:pPr>
        <w:numPr>
          <w:ilvl w:val="0"/>
          <w:numId w:val="2"/>
        </w:numPr>
        <w:spacing w:before="0"/>
        <w:jc w:val="left"/>
        <w:rPr>
          <w:rFonts w:ascii="Times New Roman" w:hAnsi="Times New Roman" w:cs="Times New Roman"/>
          <w:sz w:val="22"/>
          <w:szCs w:val="22"/>
        </w:rPr>
      </w:pPr>
      <w:r w:rsidRPr="00D737D6">
        <w:rPr>
          <w:rFonts w:ascii="Times New Roman" w:hAnsi="Times New Roman" w:cs="Times New Roman"/>
          <w:sz w:val="22"/>
          <w:szCs w:val="22"/>
        </w:rPr>
        <w:t>argument empirique : nous avons une confirmation empirique très forte (sans exception) que tout ce qui commence d’exister a une cause</w:t>
      </w:r>
    </w:p>
    <w:p w14:paraId="59728E18" w14:textId="77777777" w:rsidR="00336BA2" w:rsidRPr="00D737D6" w:rsidRDefault="00336BA2" w:rsidP="00336BA2">
      <w:pPr>
        <w:rPr>
          <w:rFonts w:ascii="Times New Roman" w:hAnsi="Times New Roman" w:cs="Times New Roman"/>
          <w:sz w:val="22"/>
          <w:szCs w:val="22"/>
        </w:rPr>
      </w:pPr>
      <w:r w:rsidRPr="00D737D6">
        <w:rPr>
          <w:rFonts w:ascii="Times New Roman" w:hAnsi="Times New Roman" w:cs="Times New Roman"/>
          <w:sz w:val="22"/>
          <w:szCs w:val="22"/>
        </w:rPr>
        <w:t>Objections</w:t>
      </w:r>
    </w:p>
    <w:p w14:paraId="1AC21273" w14:textId="77777777" w:rsidR="00336BA2" w:rsidRPr="00D737D6" w:rsidRDefault="00336BA2" w:rsidP="00336BA2">
      <w:pPr>
        <w:pStyle w:val="Paragraphedeliste"/>
        <w:numPr>
          <w:ilvl w:val="0"/>
          <w:numId w:val="2"/>
        </w:numPr>
        <w:spacing w:before="0"/>
        <w:jc w:val="left"/>
        <w:rPr>
          <w:rFonts w:ascii="Times New Roman" w:hAnsi="Times New Roman" w:cs="Times New Roman"/>
          <w:sz w:val="22"/>
          <w:szCs w:val="22"/>
        </w:rPr>
      </w:pPr>
      <w:r w:rsidRPr="00D737D6">
        <w:rPr>
          <w:rFonts w:ascii="Times New Roman" w:hAnsi="Times New Roman" w:cs="Times New Roman"/>
          <w:sz w:val="22"/>
          <w:szCs w:val="22"/>
        </w:rPr>
        <w:t>il est possible de penser un évènement sans cause</w:t>
      </w:r>
      <w:r w:rsidR="0060164D" w:rsidRPr="00D737D6">
        <w:rPr>
          <w:rFonts w:ascii="Times New Roman" w:hAnsi="Times New Roman" w:cs="Times New Roman"/>
          <w:sz w:val="22"/>
          <w:szCs w:val="22"/>
        </w:rPr>
        <w:t xml:space="preserve"> (Hume)</w:t>
      </w:r>
    </w:p>
    <w:p w14:paraId="224A968D" w14:textId="77777777" w:rsidR="00336BA2" w:rsidRPr="00D737D6" w:rsidRDefault="00336BA2" w:rsidP="00336BA2">
      <w:pPr>
        <w:pStyle w:val="Paragraphedeliste"/>
        <w:numPr>
          <w:ilvl w:val="0"/>
          <w:numId w:val="2"/>
        </w:numPr>
        <w:spacing w:before="0"/>
        <w:jc w:val="left"/>
        <w:rPr>
          <w:rFonts w:ascii="Times New Roman" w:hAnsi="Times New Roman" w:cs="Times New Roman"/>
          <w:sz w:val="22"/>
          <w:szCs w:val="22"/>
        </w:rPr>
      </w:pPr>
      <w:r w:rsidRPr="00D737D6">
        <w:rPr>
          <w:rFonts w:ascii="Times New Roman" w:hAnsi="Times New Roman" w:cs="Times New Roman"/>
          <w:sz w:val="22"/>
          <w:szCs w:val="22"/>
        </w:rPr>
        <w:t>la science semble nous fournir de tels événements (</w:t>
      </w:r>
      <w:proofErr w:type="spellStart"/>
      <w:r w:rsidRPr="00D737D6">
        <w:rPr>
          <w:rFonts w:ascii="Times New Roman" w:hAnsi="Times New Roman" w:cs="Times New Roman"/>
          <w:sz w:val="22"/>
          <w:szCs w:val="22"/>
        </w:rPr>
        <w:t>Big</w:t>
      </w:r>
      <w:proofErr w:type="spellEnd"/>
      <w:r w:rsidRPr="00D737D6">
        <w:rPr>
          <w:rFonts w:ascii="Times New Roman" w:hAnsi="Times New Roman" w:cs="Times New Roman"/>
          <w:sz w:val="22"/>
          <w:szCs w:val="22"/>
        </w:rPr>
        <w:t xml:space="preserve"> Bang, </w:t>
      </w:r>
      <w:proofErr w:type="spellStart"/>
      <w:r w:rsidRPr="00D737D6">
        <w:rPr>
          <w:rFonts w:ascii="Times New Roman" w:hAnsi="Times New Roman" w:cs="Times New Roman"/>
          <w:sz w:val="22"/>
          <w:szCs w:val="22"/>
        </w:rPr>
        <w:t>evt</w:t>
      </w:r>
      <w:proofErr w:type="spellEnd"/>
      <w:r w:rsidRPr="00D737D6">
        <w:rPr>
          <w:rFonts w:ascii="Times New Roman" w:hAnsi="Times New Roman" w:cs="Times New Roman"/>
          <w:sz w:val="22"/>
          <w:szCs w:val="22"/>
        </w:rPr>
        <w:t xml:space="preserve"> quantique)</w:t>
      </w:r>
    </w:p>
    <w:p w14:paraId="227E71B9" w14:textId="77777777" w:rsidR="00336BA2" w:rsidRPr="00D737D6" w:rsidRDefault="00336BA2" w:rsidP="00336BA2">
      <w:pPr>
        <w:pStyle w:val="Paragraphedeliste"/>
        <w:numPr>
          <w:ilvl w:val="0"/>
          <w:numId w:val="2"/>
        </w:numPr>
        <w:spacing w:before="0"/>
        <w:jc w:val="left"/>
        <w:rPr>
          <w:rFonts w:ascii="Times New Roman" w:hAnsi="Times New Roman" w:cs="Times New Roman"/>
          <w:sz w:val="22"/>
          <w:szCs w:val="22"/>
        </w:rPr>
      </w:pPr>
      <w:r w:rsidRPr="00D737D6">
        <w:rPr>
          <w:rFonts w:ascii="Times New Roman" w:hAnsi="Times New Roman" w:cs="Times New Roman"/>
          <w:sz w:val="22"/>
          <w:szCs w:val="22"/>
        </w:rPr>
        <w:t>le cas du choix libre (s’il a une cause, est-il libre ? en va-t-il ainsi de Dieu ?)</w:t>
      </w:r>
    </w:p>
    <w:p w14:paraId="67DD7928" w14:textId="77777777" w:rsidR="00336BA2" w:rsidRPr="00D737D6" w:rsidRDefault="00336BA2" w:rsidP="00336BA2">
      <w:pPr>
        <w:rPr>
          <w:rFonts w:ascii="Times New Roman" w:hAnsi="Times New Roman" w:cs="Times New Roman"/>
          <w:i/>
          <w:sz w:val="22"/>
          <w:szCs w:val="22"/>
        </w:rPr>
      </w:pPr>
      <w:r w:rsidRPr="00D737D6">
        <w:rPr>
          <w:rFonts w:ascii="Times New Roman" w:hAnsi="Times New Roman" w:cs="Times New Roman"/>
          <w:i/>
          <w:sz w:val="22"/>
          <w:szCs w:val="22"/>
        </w:rPr>
        <w:t>La prémisse 2</w:t>
      </w:r>
    </w:p>
    <w:p w14:paraId="367DE127" w14:textId="77777777" w:rsidR="00336BA2" w:rsidRPr="00D737D6" w:rsidRDefault="00336BA2" w:rsidP="00336BA2">
      <w:pPr>
        <w:rPr>
          <w:rFonts w:ascii="Times New Roman" w:hAnsi="Times New Roman" w:cs="Times New Roman"/>
          <w:sz w:val="22"/>
          <w:szCs w:val="22"/>
          <w:u w:val="single"/>
        </w:rPr>
      </w:pPr>
      <w:r w:rsidRPr="00D737D6">
        <w:rPr>
          <w:rFonts w:ascii="Times New Roman" w:hAnsi="Times New Roman" w:cs="Times New Roman"/>
          <w:sz w:val="22"/>
          <w:szCs w:val="22"/>
          <w:u w:val="single"/>
        </w:rPr>
        <w:t>A. Argument conceptuel</w:t>
      </w:r>
    </w:p>
    <w:p w14:paraId="1633650B" w14:textId="77777777" w:rsidR="00336BA2" w:rsidRPr="00D737D6" w:rsidRDefault="00336BA2" w:rsidP="00C80761">
      <w:pPr>
        <w:ind w:left="360"/>
        <w:rPr>
          <w:rFonts w:ascii="Times New Roman" w:hAnsi="Times New Roman" w:cs="Times New Roman"/>
          <w:sz w:val="22"/>
          <w:szCs w:val="22"/>
        </w:rPr>
      </w:pPr>
      <w:r w:rsidRPr="00D737D6">
        <w:rPr>
          <w:rFonts w:ascii="Times New Roman" w:hAnsi="Times New Roman" w:cs="Times New Roman"/>
          <w:sz w:val="22"/>
          <w:szCs w:val="22"/>
        </w:rPr>
        <w:t>2.1</w:t>
      </w:r>
      <w:r w:rsidRPr="00D737D6">
        <w:rPr>
          <w:rFonts w:ascii="Times New Roman" w:hAnsi="Times New Roman" w:cs="Times New Roman"/>
          <w:sz w:val="22"/>
          <w:szCs w:val="22"/>
        </w:rPr>
        <w:tab/>
      </w:r>
      <w:r w:rsidR="00C80761">
        <w:rPr>
          <w:rFonts w:ascii="Times New Roman" w:hAnsi="Times New Roman" w:cs="Times New Roman"/>
          <w:sz w:val="22"/>
          <w:szCs w:val="22"/>
        </w:rPr>
        <w:t>Une</w:t>
      </w:r>
      <w:r w:rsidRPr="00D737D6">
        <w:rPr>
          <w:rFonts w:ascii="Times New Roman" w:hAnsi="Times New Roman" w:cs="Times New Roman"/>
          <w:sz w:val="22"/>
          <w:szCs w:val="22"/>
        </w:rPr>
        <w:t xml:space="preserve"> série temporelle infinie d’événements est impossible</w:t>
      </w:r>
    </w:p>
    <w:p w14:paraId="4CB82299" w14:textId="77777777" w:rsidR="00336BA2" w:rsidRPr="00D737D6" w:rsidRDefault="00827E15" w:rsidP="00336BA2">
      <w:pPr>
        <w:spacing w:before="0"/>
        <w:ind w:left="357"/>
        <w:rPr>
          <w:rFonts w:ascii="Times New Roman" w:hAnsi="Times New Roman" w:cs="Times New Roman"/>
          <w:sz w:val="22"/>
          <w:szCs w:val="22"/>
        </w:rPr>
      </w:pPr>
      <w:r w:rsidRPr="00D737D6">
        <w:rPr>
          <w:rFonts w:ascii="Times New Roman" w:hAnsi="Times New Roman" w:cs="Times New Roman"/>
          <w:sz w:val="22"/>
          <w:szCs w:val="22"/>
        </w:rPr>
        <w:t>2.</w:t>
      </w:r>
      <w:r w:rsidR="00336BA2" w:rsidRPr="00D737D6">
        <w:rPr>
          <w:rFonts w:ascii="Times New Roman" w:hAnsi="Times New Roman" w:cs="Times New Roman"/>
          <w:sz w:val="22"/>
          <w:szCs w:val="22"/>
        </w:rPr>
        <w:tab/>
      </w:r>
      <w:r w:rsidR="00336BA2" w:rsidRPr="00D737D6">
        <w:rPr>
          <w:rFonts w:ascii="Times New Roman" w:hAnsi="Times New Roman" w:cs="Times New Roman"/>
          <w:i/>
          <w:sz w:val="22"/>
          <w:szCs w:val="22"/>
        </w:rPr>
        <w:t>Donc</w:t>
      </w:r>
      <w:r w:rsidR="00336BA2" w:rsidRPr="00D737D6">
        <w:rPr>
          <w:rFonts w:ascii="Times New Roman" w:hAnsi="Times New Roman" w:cs="Times New Roman"/>
          <w:sz w:val="22"/>
          <w:szCs w:val="22"/>
        </w:rPr>
        <w:t>, l’univers a commencé d’exister</w:t>
      </w:r>
    </w:p>
    <w:p w14:paraId="4F142BFC" w14:textId="77777777" w:rsidR="00336BA2" w:rsidRPr="00D737D6" w:rsidRDefault="00336BA2" w:rsidP="00336BA2">
      <w:pPr>
        <w:rPr>
          <w:rFonts w:ascii="Times New Roman" w:hAnsi="Times New Roman" w:cs="Times New Roman"/>
          <w:sz w:val="22"/>
          <w:szCs w:val="22"/>
        </w:rPr>
      </w:pPr>
      <w:r w:rsidRPr="00D737D6">
        <w:rPr>
          <w:rFonts w:ascii="Times New Roman" w:hAnsi="Times New Roman" w:cs="Times New Roman"/>
          <w:i/>
          <w:sz w:val="22"/>
          <w:szCs w:val="22"/>
        </w:rPr>
        <w:t>Justification</w:t>
      </w:r>
      <w:r w:rsidRPr="00D737D6">
        <w:rPr>
          <w:rFonts w:ascii="Times New Roman" w:hAnsi="Times New Roman" w:cs="Times New Roman"/>
          <w:sz w:val="22"/>
          <w:szCs w:val="22"/>
        </w:rPr>
        <w:t xml:space="preserve"> de 2.1 : paradoxes de l’infini (addition, soustraction, multiplication), notamment de son impossible </w:t>
      </w:r>
      <w:r w:rsidRPr="00D737D6">
        <w:rPr>
          <w:rFonts w:ascii="Times New Roman" w:hAnsi="Times New Roman" w:cs="Times New Roman"/>
          <w:i/>
          <w:sz w:val="22"/>
          <w:szCs w:val="22"/>
        </w:rPr>
        <w:t>traversée</w:t>
      </w:r>
      <w:r w:rsidRPr="00D737D6">
        <w:rPr>
          <w:rFonts w:ascii="Times New Roman" w:hAnsi="Times New Roman" w:cs="Times New Roman"/>
          <w:sz w:val="22"/>
          <w:szCs w:val="22"/>
        </w:rPr>
        <w:t xml:space="preserve"> cf. de Philopon à Kant, en passant par al-Ghazali, Maïmonide et Bonaventure : argument du </w:t>
      </w:r>
      <w:r w:rsidRPr="00D737D6">
        <w:rPr>
          <w:rFonts w:ascii="Times New Roman" w:hAnsi="Times New Roman" w:cs="Times New Roman"/>
          <w:i/>
          <w:sz w:val="22"/>
          <w:szCs w:val="22"/>
        </w:rPr>
        <w:t>kalam</w:t>
      </w:r>
      <w:r w:rsidRPr="00D737D6">
        <w:rPr>
          <w:rFonts w:ascii="Times New Roman" w:hAnsi="Times New Roman" w:cs="Times New Roman"/>
          <w:sz w:val="22"/>
          <w:szCs w:val="22"/>
        </w:rPr>
        <w:t>.</w:t>
      </w:r>
    </w:p>
    <w:p w14:paraId="53E84BAC" w14:textId="77777777" w:rsidR="0060164D" w:rsidRPr="00D737D6" w:rsidRDefault="00336BA2" w:rsidP="00336BA2">
      <w:pPr>
        <w:rPr>
          <w:rFonts w:ascii="Times New Roman" w:hAnsi="Times New Roman" w:cs="Times New Roman"/>
          <w:sz w:val="22"/>
          <w:szCs w:val="22"/>
        </w:rPr>
      </w:pPr>
      <w:r w:rsidRPr="00D737D6">
        <w:rPr>
          <w:rFonts w:ascii="Times New Roman" w:hAnsi="Times New Roman" w:cs="Times New Roman"/>
          <w:i/>
          <w:sz w:val="22"/>
          <w:szCs w:val="22"/>
        </w:rPr>
        <w:t>Objection</w:t>
      </w:r>
      <w:r w:rsidR="0060164D" w:rsidRPr="00D737D6">
        <w:rPr>
          <w:rFonts w:ascii="Times New Roman" w:hAnsi="Times New Roman" w:cs="Times New Roman"/>
          <w:i/>
          <w:sz w:val="22"/>
          <w:szCs w:val="22"/>
        </w:rPr>
        <w:t>s</w:t>
      </w:r>
      <w:r w:rsidRPr="00D737D6">
        <w:rPr>
          <w:rFonts w:ascii="Times New Roman" w:hAnsi="Times New Roman" w:cs="Times New Roman"/>
          <w:i/>
          <w:sz w:val="22"/>
          <w:szCs w:val="22"/>
        </w:rPr>
        <w:t> </w:t>
      </w:r>
      <w:r w:rsidRPr="00D737D6">
        <w:rPr>
          <w:rFonts w:ascii="Times New Roman" w:hAnsi="Times New Roman" w:cs="Times New Roman"/>
          <w:sz w:val="22"/>
          <w:szCs w:val="22"/>
        </w:rPr>
        <w:t xml:space="preserve">: </w:t>
      </w:r>
    </w:p>
    <w:p w14:paraId="11ABD942" w14:textId="77777777" w:rsidR="0060164D" w:rsidRPr="00C80761" w:rsidRDefault="0060164D" w:rsidP="00C80761">
      <w:pPr>
        <w:pStyle w:val="Paragraphedeliste"/>
        <w:numPr>
          <w:ilvl w:val="0"/>
          <w:numId w:val="2"/>
        </w:numPr>
        <w:rPr>
          <w:rFonts w:ascii="Times New Roman" w:hAnsi="Times New Roman" w:cs="Times New Roman"/>
          <w:sz w:val="22"/>
          <w:szCs w:val="22"/>
        </w:rPr>
      </w:pPr>
      <w:r w:rsidRPr="00C80761">
        <w:rPr>
          <w:rFonts w:ascii="Times New Roman" w:hAnsi="Times New Roman" w:cs="Times New Roman"/>
          <w:sz w:val="22"/>
          <w:szCs w:val="22"/>
        </w:rPr>
        <w:t xml:space="preserve">pas de contradiction dans l’idée d’un temps infini, ce ne serait pas un infini actuel, mais potentiel, l’infini ne peut pas être traversé, mais il peut </w:t>
      </w:r>
      <w:r w:rsidRPr="00C80761">
        <w:rPr>
          <w:rFonts w:ascii="Times New Roman" w:hAnsi="Times New Roman" w:cs="Times New Roman"/>
          <w:i/>
          <w:sz w:val="22"/>
          <w:szCs w:val="22"/>
        </w:rPr>
        <w:t>avoir été traversé</w:t>
      </w:r>
      <w:r w:rsidRPr="00C80761">
        <w:rPr>
          <w:rFonts w:ascii="Times New Roman" w:hAnsi="Times New Roman" w:cs="Times New Roman"/>
          <w:sz w:val="22"/>
          <w:szCs w:val="22"/>
        </w:rPr>
        <w:t xml:space="preserve"> (Thomas d’Aquin)</w:t>
      </w:r>
    </w:p>
    <w:p w14:paraId="08BA6F4E" w14:textId="77777777" w:rsidR="00C80761" w:rsidRDefault="00C80761" w:rsidP="00C80761">
      <w:pPr>
        <w:pStyle w:val="Paragraphedeliste"/>
        <w:numPr>
          <w:ilvl w:val="0"/>
          <w:numId w:val="2"/>
        </w:numPr>
        <w:rPr>
          <w:rFonts w:ascii="Times New Roman" w:hAnsi="Times New Roman" w:cs="Times New Roman"/>
          <w:sz w:val="22"/>
          <w:szCs w:val="22"/>
        </w:rPr>
      </w:pPr>
      <w:r>
        <w:rPr>
          <w:rFonts w:ascii="Times New Roman" w:hAnsi="Times New Roman" w:cs="Times New Roman"/>
          <w:sz w:val="22"/>
          <w:szCs w:val="22"/>
        </w:rPr>
        <w:t>contre Kant (Bonaventure, le kalam) : on ne peut objecter à l’idée d’un passé infini que son début est infiniment éloigné de nous et ne peut donc pas être parcouru, car l’idée de passé infini est l’idée de passé sans début</w:t>
      </w:r>
    </w:p>
    <w:p w14:paraId="734CAAE5" w14:textId="77777777" w:rsidR="00336BA2" w:rsidRPr="00C80761" w:rsidRDefault="00336BA2" w:rsidP="00C80761">
      <w:pPr>
        <w:pStyle w:val="Paragraphedeliste"/>
        <w:numPr>
          <w:ilvl w:val="0"/>
          <w:numId w:val="2"/>
        </w:numPr>
        <w:rPr>
          <w:rFonts w:ascii="Times New Roman" w:hAnsi="Times New Roman" w:cs="Times New Roman"/>
          <w:sz w:val="22"/>
          <w:szCs w:val="22"/>
        </w:rPr>
      </w:pPr>
      <w:r w:rsidRPr="00C80761">
        <w:rPr>
          <w:rFonts w:ascii="Times New Roman" w:hAnsi="Times New Roman" w:cs="Times New Roman"/>
          <w:sz w:val="22"/>
          <w:szCs w:val="22"/>
        </w:rPr>
        <w:t xml:space="preserve">conception mathématique rigoureuse de l’infini (Cantor) - l’infini n’a pas les propriétés des nombres finis, et l’infini dénombrable se définit par le fait que le cardinal de l’ensemble est identique à celui de l’une de ses parties propres (l’ensemble des entiers </w:t>
      </w:r>
      <w:proofErr w:type="gramStart"/>
      <w:r w:rsidRPr="00C80761">
        <w:rPr>
          <w:rFonts w:ascii="Times New Roman" w:hAnsi="Times New Roman" w:cs="Times New Roman"/>
          <w:sz w:val="22"/>
          <w:szCs w:val="22"/>
        </w:rPr>
        <w:t>a</w:t>
      </w:r>
      <w:proofErr w:type="gramEnd"/>
      <w:r w:rsidRPr="00C80761">
        <w:rPr>
          <w:rFonts w:ascii="Times New Roman" w:hAnsi="Times New Roman" w:cs="Times New Roman"/>
          <w:sz w:val="22"/>
          <w:szCs w:val="22"/>
        </w:rPr>
        <w:t xml:space="preserve"> le même cardinal que celui des entiers pairs). </w:t>
      </w:r>
    </w:p>
    <w:p w14:paraId="5F450FCC" w14:textId="77777777" w:rsidR="00336BA2" w:rsidRPr="00D737D6" w:rsidRDefault="00336BA2" w:rsidP="00336BA2">
      <w:pPr>
        <w:rPr>
          <w:rFonts w:ascii="Times New Roman" w:hAnsi="Times New Roman" w:cs="Times New Roman"/>
          <w:sz w:val="22"/>
          <w:szCs w:val="22"/>
        </w:rPr>
      </w:pPr>
      <w:r w:rsidRPr="00D737D6">
        <w:rPr>
          <w:rFonts w:ascii="Times New Roman" w:hAnsi="Times New Roman" w:cs="Times New Roman"/>
          <w:i/>
          <w:sz w:val="22"/>
          <w:szCs w:val="22"/>
        </w:rPr>
        <w:t>Contre-objection </w:t>
      </w:r>
      <w:r w:rsidRPr="00D737D6">
        <w:rPr>
          <w:rFonts w:ascii="Times New Roman" w:hAnsi="Times New Roman" w:cs="Times New Roman"/>
          <w:sz w:val="22"/>
          <w:szCs w:val="22"/>
        </w:rPr>
        <w:t>: pas d’infini physique, absurdité métaphysique : L’hôtel de Hilbert.</w:t>
      </w:r>
    </w:p>
    <w:p w14:paraId="777BE1A5" w14:textId="77777777" w:rsidR="00336BA2" w:rsidRPr="00D737D6" w:rsidRDefault="00336BA2" w:rsidP="00336BA2">
      <w:pPr>
        <w:rPr>
          <w:rFonts w:ascii="Times New Roman" w:hAnsi="Times New Roman" w:cs="Times New Roman"/>
          <w:sz w:val="22"/>
          <w:szCs w:val="22"/>
          <w:u w:val="single"/>
        </w:rPr>
      </w:pPr>
      <w:r w:rsidRPr="00D737D6">
        <w:rPr>
          <w:rFonts w:ascii="Times New Roman" w:hAnsi="Times New Roman" w:cs="Times New Roman"/>
          <w:sz w:val="22"/>
          <w:szCs w:val="22"/>
          <w:u w:val="single"/>
        </w:rPr>
        <w:t>B. Argument empirique</w:t>
      </w:r>
    </w:p>
    <w:p w14:paraId="668C5D4B" w14:textId="77777777" w:rsidR="00336BA2" w:rsidRPr="00D737D6" w:rsidRDefault="00C80761" w:rsidP="00336BA2">
      <w:pPr>
        <w:ind w:left="1418" w:hanging="710"/>
        <w:rPr>
          <w:rFonts w:ascii="Times New Roman" w:hAnsi="Times New Roman" w:cs="Times New Roman"/>
          <w:sz w:val="22"/>
          <w:szCs w:val="22"/>
        </w:rPr>
      </w:pPr>
      <w:r>
        <w:rPr>
          <w:rFonts w:ascii="Times New Roman" w:hAnsi="Times New Roman" w:cs="Times New Roman"/>
          <w:sz w:val="22"/>
          <w:szCs w:val="22"/>
        </w:rPr>
        <w:t>2.2</w:t>
      </w:r>
      <w:r w:rsidR="00336BA2" w:rsidRPr="00D737D6">
        <w:rPr>
          <w:rFonts w:ascii="Times New Roman" w:hAnsi="Times New Roman" w:cs="Times New Roman"/>
          <w:sz w:val="22"/>
          <w:szCs w:val="22"/>
        </w:rPr>
        <w:t xml:space="preserve"> </w:t>
      </w:r>
      <w:r w:rsidR="00336BA2" w:rsidRPr="00D737D6">
        <w:rPr>
          <w:rFonts w:ascii="Times New Roman" w:hAnsi="Times New Roman" w:cs="Times New Roman"/>
          <w:sz w:val="22"/>
          <w:szCs w:val="22"/>
        </w:rPr>
        <w:tab/>
        <w:t xml:space="preserve">L’observation scientifique confirme fortement la cosmologie standard du </w:t>
      </w:r>
      <w:proofErr w:type="spellStart"/>
      <w:r w:rsidR="00336BA2" w:rsidRPr="00D737D6">
        <w:rPr>
          <w:rFonts w:ascii="Times New Roman" w:hAnsi="Times New Roman" w:cs="Times New Roman"/>
          <w:sz w:val="22"/>
          <w:szCs w:val="22"/>
        </w:rPr>
        <w:t>Big</w:t>
      </w:r>
      <w:proofErr w:type="spellEnd"/>
      <w:r w:rsidR="00336BA2" w:rsidRPr="00D737D6">
        <w:rPr>
          <w:rFonts w:ascii="Times New Roman" w:hAnsi="Times New Roman" w:cs="Times New Roman"/>
          <w:sz w:val="22"/>
          <w:szCs w:val="22"/>
        </w:rPr>
        <w:t xml:space="preserve"> Bang </w:t>
      </w:r>
    </w:p>
    <w:p w14:paraId="31E3E4E2" w14:textId="77777777" w:rsidR="00336BA2" w:rsidRPr="00D737D6" w:rsidRDefault="00C80761" w:rsidP="0060164D">
      <w:pPr>
        <w:spacing w:before="0"/>
        <w:ind w:left="1418" w:hanging="710"/>
        <w:rPr>
          <w:rFonts w:ascii="Times New Roman" w:hAnsi="Times New Roman" w:cs="Times New Roman"/>
          <w:sz w:val="22"/>
          <w:szCs w:val="22"/>
        </w:rPr>
      </w:pPr>
      <w:r>
        <w:rPr>
          <w:rFonts w:ascii="Times New Roman" w:hAnsi="Times New Roman" w:cs="Times New Roman"/>
          <w:sz w:val="22"/>
          <w:szCs w:val="22"/>
        </w:rPr>
        <w:t>2.3</w:t>
      </w:r>
      <w:r w:rsidR="00336BA2" w:rsidRPr="00D737D6">
        <w:rPr>
          <w:rFonts w:ascii="Times New Roman" w:hAnsi="Times New Roman" w:cs="Times New Roman"/>
          <w:sz w:val="22"/>
          <w:szCs w:val="22"/>
        </w:rPr>
        <w:t xml:space="preserve"> </w:t>
      </w:r>
      <w:r w:rsidR="00336BA2" w:rsidRPr="00D737D6">
        <w:rPr>
          <w:rFonts w:ascii="Times New Roman" w:hAnsi="Times New Roman" w:cs="Times New Roman"/>
          <w:sz w:val="22"/>
          <w:szCs w:val="22"/>
        </w:rPr>
        <w:tab/>
        <w:t xml:space="preserve">Selon la cosmologie standard du </w:t>
      </w:r>
      <w:proofErr w:type="spellStart"/>
      <w:r w:rsidR="00336BA2" w:rsidRPr="00D737D6">
        <w:rPr>
          <w:rFonts w:ascii="Times New Roman" w:hAnsi="Times New Roman" w:cs="Times New Roman"/>
          <w:sz w:val="22"/>
          <w:szCs w:val="22"/>
        </w:rPr>
        <w:t>Big</w:t>
      </w:r>
      <w:proofErr w:type="spellEnd"/>
      <w:r w:rsidR="00336BA2" w:rsidRPr="00D737D6">
        <w:rPr>
          <w:rFonts w:ascii="Times New Roman" w:hAnsi="Times New Roman" w:cs="Times New Roman"/>
          <w:sz w:val="22"/>
          <w:szCs w:val="22"/>
        </w:rPr>
        <w:t xml:space="preserve"> Bang, l’univers visible a surgi d’une singularité initiale, il y a moins de vingt milliards d’années</w:t>
      </w:r>
    </w:p>
    <w:p w14:paraId="0ED07564" w14:textId="77777777" w:rsidR="00336BA2" w:rsidRPr="00D737D6" w:rsidRDefault="00827E15" w:rsidP="0060164D">
      <w:pPr>
        <w:spacing w:before="0"/>
        <w:ind w:left="1418" w:hanging="710"/>
        <w:rPr>
          <w:rFonts w:ascii="Times New Roman" w:hAnsi="Times New Roman" w:cs="Times New Roman"/>
          <w:sz w:val="22"/>
          <w:szCs w:val="22"/>
        </w:rPr>
      </w:pPr>
      <w:r w:rsidRPr="00D737D6">
        <w:rPr>
          <w:rFonts w:ascii="Times New Roman" w:hAnsi="Times New Roman" w:cs="Times New Roman"/>
          <w:sz w:val="22"/>
          <w:szCs w:val="22"/>
        </w:rPr>
        <w:t>2.</w:t>
      </w:r>
      <w:r w:rsidR="00336BA2" w:rsidRPr="00D737D6">
        <w:rPr>
          <w:rFonts w:ascii="Times New Roman" w:hAnsi="Times New Roman" w:cs="Times New Roman"/>
          <w:sz w:val="22"/>
          <w:szCs w:val="22"/>
        </w:rPr>
        <w:tab/>
      </w:r>
      <w:r w:rsidR="00336BA2" w:rsidRPr="00D737D6">
        <w:rPr>
          <w:rFonts w:ascii="Times New Roman" w:hAnsi="Times New Roman" w:cs="Times New Roman"/>
          <w:i/>
          <w:sz w:val="22"/>
          <w:szCs w:val="22"/>
        </w:rPr>
        <w:t>Donc</w:t>
      </w:r>
      <w:r w:rsidR="00336BA2" w:rsidRPr="00D737D6">
        <w:rPr>
          <w:rFonts w:ascii="Times New Roman" w:hAnsi="Times New Roman" w:cs="Times New Roman"/>
          <w:sz w:val="22"/>
          <w:szCs w:val="22"/>
        </w:rPr>
        <w:t>, l’univers a commencé d’exister</w:t>
      </w:r>
    </w:p>
    <w:p w14:paraId="6E343526" w14:textId="77777777" w:rsidR="00336BA2" w:rsidRPr="00D737D6" w:rsidRDefault="0060164D" w:rsidP="00336BA2">
      <w:pPr>
        <w:rPr>
          <w:rFonts w:ascii="Times New Roman" w:hAnsi="Times New Roman" w:cs="Times New Roman"/>
          <w:sz w:val="22"/>
          <w:szCs w:val="22"/>
        </w:rPr>
      </w:pPr>
      <w:r w:rsidRPr="00D737D6">
        <w:rPr>
          <w:rFonts w:ascii="Times New Roman" w:hAnsi="Times New Roman" w:cs="Times New Roman"/>
          <w:i/>
          <w:sz w:val="22"/>
          <w:szCs w:val="22"/>
        </w:rPr>
        <w:t>Objections </w:t>
      </w:r>
      <w:r w:rsidRPr="00D737D6">
        <w:rPr>
          <w:rFonts w:ascii="Times New Roman" w:hAnsi="Times New Roman" w:cs="Times New Roman"/>
          <w:sz w:val="22"/>
          <w:szCs w:val="22"/>
        </w:rPr>
        <w:t>:</w:t>
      </w:r>
    </w:p>
    <w:p w14:paraId="63E7D901" w14:textId="77777777" w:rsidR="00336BA2" w:rsidRPr="00D737D6" w:rsidRDefault="00336BA2" w:rsidP="00336BA2">
      <w:pPr>
        <w:rPr>
          <w:rFonts w:ascii="Times New Roman" w:hAnsi="Times New Roman" w:cs="Times New Roman"/>
          <w:sz w:val="22"/>
          <w:szCs w:val="22"/>
        </w:rPr>
      </w:pPr>
      <w:r w:rsidRPr="00D737D6">
        <w:rPr>
          <w:rFonts w:ascii="Times New Roman" w:hAnsi="Times New Roman" w:cs="Times New Roman"/>
          <w:sz w:val="22"/>
          <w:szCs w:val="22"/>
        </w:rPr>
        <w:t xml:space="preserve">Question de savoir si la cosmologie du </w:t>
      </w:r>
      <w:proofErr w:type="spellStart"/>
      <w:r w:rsidRPr="00D737D6">
        <w:rPr>
          <w:rFonts w:ascii="Times New Roman" w:hAnsi="Times New Roman" w:cs="Times New Roman"/>
          <w:sz w:val="22"/>
          <w:szCs w:val="22"/>
        </w:rPr>
        <w:t>Big</w:t>
      </w:r>
      <w:proofErr w:type="spellEnd"/>
      <w:r w:rsidRPr="00D737D6">
        <w:rPr>
          <w:rFonts w:ascii="Times New Roman" w:hAnsi="Times New Roman" w:cs="Times New Roman"/>
          <w:sz w:val="22"/>
          <w:szCs w:val="22"/>
        </w:rPr>
        <w:t xml:space="preserve"> Bang autorise ou implique un instant t = 0</w:t>
      </w:r>
      <w:r w:rsidR="0060164D" w:rsidRPr="00D737D6">
        <w:rPr>
          <w:rFonts w:ascii="Times New Roman" w:hAnsi="Times New Roman" w:cs="Times New Roman"/>
          <w:sz w:val="22"/>
          <w:szCs w:val="22"/>
        </w:rPr>
        <w:t xml:space="preserve"> (</w:t>
      </w:r>
      <w:proofErr w:type="spellStart"/>
      <w:r w:rsidR="0060164D" w:rsidRPr="00D737D6">
        <w:rPr>
          <w:rFonts w:ascii="Times New Roman" w:hAnsi="Times New Roman" w:cs="Times New Roman"/>
          <w:sz w:val="22"/>
          <w:szCs w:val="22"/>
        </w:rPr>
        <w:t>Hawking</w:t>
      </w:r>
      <w:proofErr w:type="spellEnd"/>
      <w:r w:rsidR="0060164D" w:rsidRPr="00D737D6">
        <w:rPr>
          <w:rFonts w:ascii="Times New Roman" w:hAnsi="Times New Roman" w:cs="Times New Roman"/>
          <w:sz w:val="22"/>
          <w:szCs w:val="22"/>
        </w:rPr>
        <w:t>)</w:t>
      </w:r>
    </w:p>
    <w:p w14:paraId="507CF246" w14:textId="77777777" w:rsidR="00336BA2" w:rsidRPr="00D737D6" w:rsidRDefault="00336BA2" w:rsidP="0060164D">
      <w:pPr>
        <w:spacing w:before="0"/>
        <w:rPr>
          <w:rFonts w:ascii="Times New Roman" w:hAnsi="Times New Roman" w:cs="Times New Roman"/>
          <w:sz w:val="22"/>
          <w:szCs w:val="22"/>
        </w:rPr>
      </w:pPr>
      <w:r w:rsidRPr="00D737D6">
        <w:rPr>
          <w:rFonts w:ascii="Times New Roman" w:hAnsi="Times New Roman" w:cs="Times New Roman"/>
          <w:sz w:val="22"/>
          <w:szCs w:val="22"/>
        </w:rPr>
        <w:t>Question de savoir si, en ce cas, « commencement » a le même sens dans les deux prémisses</w:t>
      </w:r>
    </w:p>
    <w:p w14:paraId="64674B62" w14:textId="77777777" w:rsidR="00171D03" w:rsidRPr="00D737D6" w:rsidRDefault="00171D03">
      <w:pPr>
        <w:spacing w:before="0"/>
        <w:ind w:firstLine="0"/>
        <w:jc w:val="left"/>
        <w:rPr>
          <w:rFonts w:ascii="Times New Roman" w:hAnsi="Times New Roman" w:cs="Times New Roman"/>
          <w:b/>
          <w:sz w:val="22"/>
          <w:szCs w:val="22"/>
        </w:rPr>
      </w:pPr>
      <w:r w:rsidRPr="00D737D6">
        <w:rPr>
          <w:rFonts w:ascii="Times New Roman" w:hAnsi="Times New Roman" w:cs="Times New Roman"/>
          <w:b/>
          <w:sz w:val="22"/>
          <w:szCs w:val="22"/>
        </w:rPr>
        <w:br w:type="page"/>
      </w:r>
    </w:p>
    <w:p w14:paraId="69C3D447" w14:textId="77777777" w:rsidR="00336BA2" w:rsidRPr="00D737D6" w:rsidRDefault="00EF6E76">
      <w:pPr>
        <w:rPr>
          <w:rFonts w:ascii="Times New Roman" w:hAnsi="Times New Roman" w:cs="Times New Roman"/>
          <w:b/>
          <w:sz w:val="22"/>
          <w:szCs w:val="22"/>
        </w:rPr>
      </w:pPr>
      <w:r w:rsidRPr="00D737D6">
        <w:rPr>
          <w:rFonts w:ascii="Times New Roman" w:hAnsi="Times New Roman" w:cs="Times New Roman"/>
          <w:b/>
          <w:sz w:val="22"/>
          <w:szCs w:val="22"/>
        </w:rPr>
        <w:lastRenderedPageBreak/>
        <w:t xml:space="preserve">2. </w:t>
      </w:r>
      <w:r w:rsidR="00171D03" w:rsidRPr="00D737D6">
        <w:rPr>
          <w:rFonts w:ascii="Times New Roman" w:hAnsi="Times New Roman" w:cs="Times New Roman"/>
          <w:b/>
          <w:sz w:val="22"/>
          <w:szCs w:val="22"/>
        </w:rPr>
        <w:t>L’argument (aristotélicien</w:t>
      </w:r>
      <w:r w:rsidR="00250AE4" w:rsidRPr="00D737D6">
        <w:rPr>
          <w:rFonts w:ascii="Times New Roman" w:hAnsi="Times New Roman" w:cs="Times New Roman"/>
          <w:b/>
          <w:sz w:val="22"/>
          <w:szCs w:val="22"/>
        </w:rPr>
        <w:t>, thomiste</w:t>
      </w:r>
      <w:r w:rsidR="00171D03" w:rsidRPr="00D737D6">
        <w:rPr>
          <w:rFonts w:ascii="Times New Roman" w:hAnsi="Times New Roman" w:cs="Times New Roman"/>
          <w:b/>
          <w:sz w:val="22"/>
          <w:szCs w:val="22"/>
        </w:rPr>
        <w:t>)  par</w:t>
      </w:r>
      <w:r w:rsidR="00BA3FB8" w:rsidRPr="00D737D6">
        <w:rPr>
          <w:rFonts w:ascii="Times New Roman" w:hAnsi="Times New Roman" w:cs="Times New Roman"/>
          <w:b/>
          <w:sz w:val="22"/>
          <w:szCs w:val="22"/>
        </w:rPr>
        <w:t xml:space="preserve"> l’impossibilité d’une régression à l’infini dans les moteurs/causes</w:t>
      </w:r>
    </w:p>
    <w:p w14:paraId="18B3944B" w14:textId="77777777" w:rsidR="00BA3FB8" w:rsidRPr="00D737D6" w:rsidRDefault="00BA3FB8" w:rsidP="00BA3FB8">
      <w:pPr>
        <w:rPr>
          <w:rFonts w:ascii="Times New Roman" w:hAnsi="Times New Roman" w:cs="Times New Roman"/>
          <w:i/>
          <w:sz w:val="22"/>
          <w:szCs w:val="22"/>
        </w:rPr>
      </w:pPr>
      <w:r w:rsidRPr="00D737D6">
        <w:rPr>
          <w:rFonts w:ascii="Times New Roman" w:hAnsi="Times New Roman" w:cs="Times New Roman"/>
          <w:i/>
          <w:sz w:val="22"/>
          <w:szCs w:val="22"/>
        </w:rPr>
        <w:t>1</w:t>
      </w:r>
      <w:r w:rsidRPr="00D737D6">
        <w:rPr>
          <w:rFonts w:ascii="Times New Roman" w:hAnsi="Times New Roman" w:cs="Times New Roman"/>
          <w:i/>
          <w:sz w:val="22"/>
          <w:szCs w:val="22"/>
          <w:vertAlign w:val="superscript"/>
        </w:rPr>
        <w:t>ère</w:t>
      </w:r>
      <w:r w:rsidRPr="00D737D6">
        <w:rPr>
          <w:rFonts w:ascii="Times New Roman" w:hAnsi="Times New Roman" w:cs="Times New Roman"/>
          <w:i/>
          <w:sz w:val="22"/>
          <w:szCs w:val="22"/>
        </w:rPr>
        <w:t xml:space="preserve"> voie : par le mouvement</w:t>
      </w:r>
    </w:p>
    <w:p w14:paraId="3C4CB552" w14:textId="77777777" w:rsidR="00BA3FB8" w:rsidRPr="00D737D6" w:rsidRDefault="00BA3FB8" w:rsidP="00BA3FB8">
      <w:pPr>
        <w:numPr>
          <w:ilvl w:val="0"/>
          <w:numId w:val="4"/>
        </w:numPr>
        <w:rPr>
          <w:rFonts w:ascii="Times New Roman" w:hAnsi="Times New Roman" w:cs="Times New Roman"/>
          <w:sz w:val="22"/>
          <w:szCs w:val="22"/>
        </w:rPr>
      </w:pPr>
      <w:r w:rsidRPr="00D737D6">
        <w:rPr>
          <w:rFonts w:ascii="Times New Roman" w:hAnsi="Times New Roman" w:cs="Times New Roman"/>
          <w:sz w:val="22"/>
          <w:szCs w:val="22"/>
        </w:rPr>
        <w:t>Il y a du mouvement dans le monde [prémisse empirique]</w:t>
      </w:r>
    </w:p>
    <w:p w14:paraId="65D4EDD8" w14:textId="77777777" w:rsidR="00BA3FB8" w:rsidRPr="00D737D6" w:rsidRDefault="00BA3FB8" w:rsidP="00BA3FB8">
      <w:pPr>
        <w:numPr>
          <w:ilvl w:val="0"/>
          <w:numId w:val="4"/>
        </w:numPr>
        <w:spacing w:before="0"/>
        <w:rPr>
          <w:rFonts w:ascii="Times New Roman" w:hAnsi="Times New Roman" w:cs="Times New Roman"/>
          <w:sz w:val="22"/>
          <w:szCs w:val="22"/>
        </w:rPr>
      </w:pPr>
      <w:r w:rsidRPr="00D737D6">
        <w:rPr>
          <w:rFonts w:ascii="Times New Roman" w:hAnsi="Times New Roman" w:cs="Times New Roman"/>
          <w:sz w:val="22"/>
          <w:szCs w:val="22"/>
        </w:rPr>
        <w:t>Tout ce qui est mû (en mouvement) est mû par un autre [prémisse]</w:t>
      </w:r>
    </w:p>
    <w:p w14:paraId="34B55641" w14:textId="77777777" w:rsidR="00BA3FB8" w:rsidRPr="00D737D6" w:rsidRDefault="00BA3FB8" w:rsidP="00BA3FB8">
      <w:pPr>
        <w:numPr>
          <w:ilvl w:val="0"/>
          <w:numId w:val="4"/>
        </w:numPr>
        <w:spacing w:before="0"/>
        <w:rPr>
          <w:rFonts w:ascii="Times New Roman" w:hAnsi="Times New Roman" w:cs="Times New Roman"/>
          <w:sz w:val="22"/>
          <w:szCs w:val="22"/>
        </w:rPr>
      </w:pPr>
      <w:r w:rsidRPr="00D737D6">
        <w:rPr>
          <w:rFonts w:ascii="Times New Roman" w:hAnsi="Times New Roman" w:cs="Times New Roman"/>
          <w:sz w:val="22"/>
          <w:szCs w:val="22"/>
        </w:rPr>
        <w:t>On ne peut pas remonter à l’infini dans la série des moteurs et des mus [prémisse]</w:t>
      </w:r>
    </w:p>
    <w:p w14:paraId="2BBACCD6" w14:textId="77777777" w:rsidR="00BA3FB8" w:rsidRPr="00D737D6" w:rsidRDefault="00BA3FB8" w:rsidP="00BA3FB8">
      <w:pPr>
        <w:numPr>
          <w:ilvl w:val="0"/>
          <w:numId w:val="4"/>
        </w:numPr>
        <w:spacing w:before="0"/>
        <w:rPr>
          <w:rFonts w:ascii="Times New Roman" w:hAnsi="Times New Roman" w:cs="Times New Roman"/>
          <w:sz w:val="22"/>
          <w:szCs w:val="22"/>
        </w:rPr>
      </w:pPr>
      <w:r w:rsidRPr="00D737D6">
        <w:rPr>
          <w:rFonts w:ascii="Times New Roman" w:hAnsi="Times New Roman" w:cs="Times New Roman"/>
          <w:sz w:val="22"/>
          <w:szCs w:val="22"/>
        </w:rPr>
        <w:t>Il doit donc y avoir un moteur premier (= Dieu)</w:t>
      </w:r>
    </w:p>
    <w:p w14:paraId="385103B0" w14:textId="77777777" w:rsidR="00BA3FB8" w:rsidRPr="00D737D6" w:rsidRDefault="00BA3FB8" w:rsidP="00BA3FB8">
      <w:pPr>
        <w:ind w:left="284" w:firstLine="0"/>
        <w:rPr>
          <w:rFonts w:ascii="Times New Roman" w:hAnsi="Times New Roman" w:cs="Times New Roman"/>
          <w:sz w:val="22"/>
          <w:szCs w:val="22"/>
          <w:u w:val="single"/>
        </w:rPr>
      </w:pPr>
      <w:r w:rsidRPr="00D737D6">
        <w:rPr>
          <w:rFonts w:ascii="Times New Roman" w:hAnsi="Times New Roman" w:cs="Times New Roman"/>
          <w:sz w:val="22"/>
          <w:szCs w:val="22"/>
          <w:u w:val="single"/>
        </w:rPr>
        <w:t>La prémisse 2</w:t>
      </w:r>
    </w:p>
    <w:p w14:paraId="17073787" w14:textId="77777777" w:rsidR="00BA3FB8" w:rsidRPr="00D737D6" w:rsidRDefault="00BA3FB8" w:rsidP="00BA3FB8">
      <w:pPr>
        <w:pStyle w:val="Retraitcorpsdetexte2"/>
        <w:spacing w:before="0"/>
        <w:rPr>
          <w:sz w:val="22"/>
          <w:szCs w:val="22"/>
        </w:rPr>
      </w:pPr>
      <w:r w:rsidRPr="00D737D6">
        <w:rPr>
          <w:sz w:val="22"/>
          <w:szCs w:val="22"/>
        </w:rPr>
        <w:t>(2.1) Une chose ne se meut que si elle est en puissance par rapport au terme de son mouvement, le moteur étant en acte [prémisse : le mouvement = passage de la puissance à l’acte, sous l’effet de quelque chose en acte]</w:t>
      </w:r>
    </w:p>
    <w:p w14:paraId="0AE9FF8D" w14:textId="77777777" w:rsidR="00BA3FB8" w:rsidRPr="00D737D6" w:rsidRDefault="00BA3FB8" w:rsidP="00BA3FB8">
      <w:pPr>
        <w:pStyle w:val="Retraitcorpsdetexte2"/>
        <w:spacing w:before="0"/>
        <w:rPr>
          <w:sz w:val="22"/>
          <w:szCs w:val="22"/>
        </w:rPr>
      </w:pPr>
      <w:r w:rsidRPr="00D737D6">
        <w:rPr>
          <w:sz w:val="22"/>
          <w:szCs w:val="22"/>
        </w:rPr>
        <w:t>(2.2) Une même chose ne peut pas être en puissance et en acte en même temps et sous le même rapport [par définition de la puissance et de l’acte]</w:t>
      </w:r>
    </w:p>
    <w:p w14:paraId="4DFD7EF7" w14:textId="77777777" w:rsidR="00BA3FB8" w:rsidRPr="00D737D6" w:rsidRDefault="00BA3FB8" w:rsidP="00BA3FB8">
      <w:pPr>
        <w:spacing w:before="0"/>
        <w:rPr>
          <w:rFonts w:ascii="Times New Roman" w:hAnsi="Times New Roman" w:cs="Times New Roman"/>
          <w:sz w:val="22"/>
          <w:szCs w:val="22"/>
        </w:rPr>
      </w:pPr>
      <w:r w:rsidRPr="00D737D6">
        <w:rPr>
          <w:rFonts w:ascii="Times New Roman" w:hAnsi="Times New Roman" w:cs="Times New Roman"/>
          <w:sz w:val="22"/>
          <w:szCs w:val="22"/>
        </w:rPr>
        <w:t>(2) Tout ce qui est mû est mû par un autre</w:t>
      </w:r>
    </w:p>
    <w:p w14:paraId="10FCB328" w14:textId="77777777" w:rsidR="00BA3FB8" w:rsidRPr="00D737D6" w:rsidRDefault="00BA3FB8">
      <w:pPr>
        <w:rPr>
          <w:rFonts w:ascii="Times New Roman" w:hAnsi="Times New Roman" w:cs="Times New Roman"/>
          <w:i/>
          <w:sz w:val="22"/>
          <w:szCs w:val="22"/>
        </w:rPr>
      </w:pPr>
      <w:r w:rsidRPr="00D737D6">
        <w:rPr>
          <w:rFonts w:ascii="Times New Roman" w:hAnsi="Times New Roman" w:cs="Times New Roman"/>
          <w:i/>
          <w:sz w:val="22"/>
          <w:szCs w:val="22"/>
        </w:rPr>
        <w:t>Objections et réponses</w:t>
      </w:r>
    </w:p>
    <w:p w14:paraId="4971CED0" w14:textId="77777777" w:rsidR="00BA3FB8" w:rsidRPr="00D737D6" w:rsidRDefault="00BA3FB8" w:rsidP="00171D03">
      <w:pPr>
        <w:spacing w:before="0"/>
        <w:rPr>
          <w:rFonts w:ascii="Times New Roman" w:hAnsi="Times New Roman" w:cs="Times New Roman"/>
          <w:sz w:val="22"/>
          <w:szCs w:val="22"/>
        </w:rPr>
      </w:pPr>
      <w:proofErr w:type="spellStart"/>
      <w:r w:rsidRPr="00D737D6">
        <w:rPr>
          <w:rFonts w:ascii="Times New Roman" w:hAnsi="Times New Roman" w:cs="Times New Roman"/>
          <w:sz w:val="22"/>
          <w:szCs w:val="22"/>
        </w:rPr>
        <w:t>Obj</w:t>
      </w:r>
      <w:proofErr w:type="spellEnd"/>
      <w:r w:rsidRPr="00D737D6">
        <w:rPr>
          <w:rFonts w:ascii="Times New Roman" w:hAnsi="Times New Roman" w:cs="Times New Roman"/>
          <w:sz w:val="22"/>
          <w:szCs w:val="22"/>
        </w:rPr>
        <w:t>. 1 : Semble dire que la cause d’un changement d’un objet de non-F à F doit elle-même être F, mais contre-exemple : il ne faut pas être mort pour tuer, etc.</w:t>
      </w:r>
    </w:p>
    <w:p w14:paraId="2E17CDC4" w14:textId="77777777" w:rsidR="00BA3FB8" w:rsidRPr="00D737D6" w:rsidRDefault="00BA3FB8" w:rsidP="00BA3FB8">
      <w:pPr>
        <w:spacing w:before="0"/>
        <w:rPr>
          <w:rFonts w:ascii="Times New Roman" w:hAnsi="Times New Roman" w:cs="Times New Roman"/>
          <w:sz w:val="22"/>
          <w:szCs w:val="22"/>
        </w:rPr>
      </w:pPr>
      <w:proofErr w:type="spellStart"/>
      <w:r w:rsidRPr="00D737D6">
        <w:rPr>
          <w:rFonts w:ascii="Times New Roman" w:hAnsi="Times New Roman" w:cs="Times New Roman"/>
          <w:sz w:val="22"/>
          <w:szCs w:val="22"/>
        </w:rPr>
        <w:t>Rép</w:t>
      </w:r>
      <w:proofErr w:type="spellEnd"/>
      <w:r w:rsidRPr="00D737D6">
        <w:rPr>
          <w:rFonts w:ascii="Times New Roman" w:hAnsi="Times New Roman" w:cs="Times New Roman"/>
          <w:sz w:val="22"/>
          <w:szCs w:val="22"/>
        </w:rPr>
        <w:t xml:space="preserve">. : </w:t>
      </w:r>
      <w:proofErr w:type="gramStart"/>
      <w:r w:rsidRPr="00D737D6">
        <w:rPr>
          <w:rFonts w:ascii="Times New Roman" w:hAnsi="Times New Roman" w:cs="Times New Roman"/>
          <w:sz w:val="22"/>
          <w:szCs w:val="22"/>
        </w:rPr>
        <w:t>demande</w:t>
      </w:r>
      <w:proofErr w:type="gramEnd"/>
      <w:r w:rsidRPr="00D737D6">
        <w:rPr>
          <w:rFonts w:ascii="Times New Roman" w:hAnsi="Times New Roman" w:cs="Times New Roman"/>
          <w:sz w:val="22"/>
          <w:szCs w:val="22"/>
        </w:rPr>
        <w:t xml:space="preserve"> seulement que la cause soit </w:t>
      </w:r>
      <w:r w:rsidRPr="00D737D6">
        <w:rPr>
          <w:rFonts w:ascii="Times New Roman" w:hAnsi="Times New Roman" w:cs="Times New Roman"/>
          <w:i/>
          <w:sz w:val="22"/>
          <w:szCs w:val="22"/>
        </w:rPr>
        <w:t>actuelle</w:t>
      </w:r>
      <w:r w:rsidRPr="00D737D6">
        <w:rPr>
          <w:rFonts w:ascii="Times New Roman" w:hAnsi="Times New Roman" w:cs="Times New Roman"/>
          <w:sz w:val="22"/>
          <w:szCs w:val="22"/>
        </w:rPr>
        <w:t xml:space="preserve"> et </w:t>
      </w:r>
      <w:r w:rsidRPr="00D737D6">
        <w:rPr>
          <w:rFonts w:ascii="Times New Roman" w:hAnsi="Times New Roman" w:cs="Times New Roman"/>
          <w:i/>
          <w:sz w:val="22"/>
          <w:szCs w:val="22"/>
        </w:rPr>
        <w:t>distincte</w:t>
      </w:r>
      <w:r w:rsidRPr="00D737D6">
        <w:rPr>
          <w:rFonts w:ascii="Times New Roman" w:hAnsi="Times New Roman" w:cs="Times New Roman"/>
          <w:sz w:val="22"/>
          <w:szCs w:val="22"/>
        </w:rPr>
        <w:t xml:space="preserve"> </w:t>
      </w:r>
    </w:p>
    <w:p w14:paraId="623DA7A0" w14:textId="77777777" w:rsidR="00BA3FB8" w:rsidRPr="00D737D6" w:rsidRDefault="00BA3FB8" w:rsidP="00BA3FB8">
      <w:pPr>
        <w:spacing w:before="0"/>
        <w:rPr>
          <w:rFonts w:ascii="Times New Roman" w:hAnsi="Times New Roman" w:cs="Times New Roman"/>
          <w:sz w:val="22"/>
          <w:szCs w:val="22"/>
        </w:rPr>
      </w:pPr>
      <w:proofErr w:type="spellStart"/>
      <w:r w:rsidRPr="00D737D6">
        <w:rPr>
          <w:rFonts w:ascii="Times New Roman" w:hAnsi="Times New Roman" w:cs="Times New Roman"/>
          <w:sz w:val="22"/>
          <w:szCs w:val="22"/>
        </w:rPr>
        <w:t>Obj</w:t>
      </w:r>
      <w:proofErr w:type="spellEnd"/>
      <w:r w:rsidRPr="00D737D6">
        <w:rPr>
          <w:rFonts w:ascii="Times New Roman" w:hAnsi="Times New Roman" w:cs="Times New Roman"/>
          <w:sz w:val="22"/>
          <w:szCs w:val="22"/>
        </w:rPr>
        <w:t xml:space="preserve">. 2 Le mouvement uniforme n’a pas besoin de cause : inertie… </w:t>
      </w:r>
    </w:p>
    <w:p w14:paraId="725493A4" w14:textId="77777777" w:rsidR="00BA3FB8" w:rsidRPr="00D737D6" w:rsidRDefault="00BA3FB8" w:rsidP="00BA3FB8">
      <w:pPr>
        <w:spacing w:before="0"/>
        <w:rPr>
          <w:rFonts w:ascii="Times New Roman" w:hAnsi="Times New Roman" w:cs="Times New Roman"/>
          <w:sz w:val="22"/>
          <w:szCs w:val="22"/>
        </w:rPr>
      </w:pPr>
      <w:proofErr w:type="spellStart"/>
      <w:r w:rsidRPr="00D737D6">
        <w:rPr>
          <w:rFonts w:ascii="Times New Roman" w:hAnsi="Times New Roman" w:cs="Times New Roman"/>
          <w:sz w:val="22"/>
          <w:szCs w:val="22"/>
        </w:rPr>
        <w:t>Rép</w:t>
      </w:r>
      <w:proofErr w:type="spellEnd"/>
      <w:r w:rsidRPr="00D737D6">
        <w:rPr>
          <w:rFonts w:ascii="Times New Roman" w:hAnsi="Times New Roman" w:cs="Times New Roman"/>
          <w:sz w:val="22"/>
          <w:szCs w:val="22"/>
        </w:rPr>
        <w:t> : l’accélération réclame un accélérateur. Autres formes de mouvement (altération, génération)</w:t>
      </w:r>
    </w:p>
    <w:p w14:paraId="31B0F7B6" w14:textId="77777777" w:rsidR="00BA3FB8" w:rsidRPr="00D737D6" w:rsidRDefault="00BA3FB8">
      <w:pPr>
        <w:rPr>
          <w:rFonts w:ascii="Times New Roman" w:hAnsi="Times New Roman" w:cs="Times New Roman"/>
          <w:sz w:val="22"/>
          <w:szCs w:val="22"/>
          <w:u w:val="single"/>
        </w:rPr>
      </w:pPr>
      <w:r w:rsidRPr="00D737D6">
        <w:rPr>
          <w:rFonts w:ascii="Times New Roman" w:hAnsi="Times New Roman" w:cs="Times New Roman"/>
          <w:sz w:val="22"/>
          <w:szCs w:val="22"/>
          <w:u w:val="single"/>
        </w:rPr>
        <w:t>Prémisse 3</w:t>
      </w:r>
    </w:p>
    <w:p w14:paraId="6D1BC1C7" w14:textId="77777777" w:rsidR="00BA3FB8" w:rsidRPr="00D737D6" w:rsidRDefault="00BA3FB8" w:rsidP="00EF6E76">
      <w:pPr>
        <w:pStyle w:val="Retraitcorpsdetexte2"/>
        <w:spacing w:before="0"/>
        <w:rPr>
          <w:sz w:val="22"/>
          <w:szCs w:val="22"/>
        </w:rPr>
      </w:pPr>
      <w:r w:rsidRPr="00D737D6">
        <w:rPr>
          <w:sz w:val="22"/>
          <w:szCs w:val="22"/>
        </w:rPr>
        <w:t>[Réduction à l’absurde] dans une chaîne infinie actuelle tous les moteurs sont des moteurs seconds (mus par un autre), pas de moteur premier, donc pas de mouvement. La chaîne infinie est possible mais pas son mouvement qui suppose un moteur premier (repose sur l’idée que le mouvement réclame un moteur). Ou : pas d’infini en acte (principe admis comme évident)</w:t>
      </w:r>
    </w:p>
    <w:p w14:paraId="5CE5E621" w14:textId="77777777" w:rsidR="00BA3FB8" w:rsidRPr="00D737D6" w:rsidRDefault="00BA3FB8" w:rsidP="00171D03">
      <w:pPr>
        <w:pStyle w:val="Retraitcorpsdetexte2"/>
        <w:rPr>
          <w:i/>
          <w:sz w:val="22"/>
          <w:szCs w:val="22"/>
        </w:rPr>
      </w:pPr>
      <w:r w:rsidRPr="00D737D6">
        <w:rPr>
          <w:i/>
          <w:sz w:val="22"/>
          <w:szCs w:val="22"/>
        </w:rPr>
        <w:t>Objections et réponses</w:t>
      </w:r>
    </w:p>
    <w:p w14:paraId="7ABA5D1F" w14:textId="77777777" w:rsidR="00BA3FB8" w:rsidRPr="00D737D6" w:rsidRDefault="00BA3FB8" w:rsidP="00BA3FB8">
      <w:pPr>
        <w:pStyle w:val="Retraitcorpsdetexte2"/>
        <w:spacing w:before="0"/>
        <w:rPr>
          <w:sz w:val="22"/>
          <w:szCs w:val="22"/>
        </w:rPr>
      </w:pPr>
      <w:proofErr w:type="spellStart"/>
      <w:r w:rsidRPr="00D737D6">
        <w:rPr>
          <w:sz w:val="22"/>
          <w:szCs w:val="22"/>
        </w:rPr>
        <w:t>Obj</w:t>
      </w:r>
      <w:proofErr w:type="spellEnd"/>
      <w:r w:rsidRPr="00D737D6">
        <w:rPr>
          <w:sz w:val="22"/>
          <w:szCs w:val="22"/>
        </w:rPr>
        <w:t xml:space="preserve">. 1 : pétition de principe </w:t>
      </w:r>
    </w:p>
    <w:p w14:paraId="5A9365FF" w14:textId="77777777" w:rsidR="00BA3FB8" w:rsidRPr="00D737D6" w:rsidRDefault="00BA3FB8" w:rsidP="00BA3FB8">
      <w:pPr>
        <w:pStyle w:val="Retraitcorpsdetexte2"/>
        <w:spacing w:before="0"/>
        <w:rPr>
          <w:sz w:val="22"/>
          <w:szCs w:val="22"/>
        </w:rPr>
      </w:pPr>
      <w:proofErr w:type="spellStart"/>
      <w:r w:rsidRPr="00D737D6">
        <w:rPr>
          <w:sz w:val="22"/>
          <w:szCs w:val="22"/>
        </w:rPr>
        <w:t>Rép</w:t>
      </w:r>
      <w:proofErr w:type="spellEnd"/>
      <w:r w:rsidRPr="00D737D6">
        <w:rPr>
          <w:sz w:val="22"/>
          <w:szCs w:val="22"/>
        </w:rPr>
        <w:t xml:space="preserve">. : </w:t>
      </w:r>
      <w:proofErr w:type="gramStart"/>
      <w:r w:rsidRPr="00D737D6">
        <w:rPr>
          <w:sz w:val="22"/>
          <w:szCs w:val="22"/>
        </w:rPr>
        <w:t>il</w:t>
      </w:r>
      <w:proofErr w:type="gramEnd"/>
      <w:r w:rsidRPr="00D737D6">
        <w:rPr>
          <w:sz w:val="22"/>
          <w:szCs w:val="22"/>
        </w:rPr>
        <w:t xml:space="preserve"> faut une explication (principe de raison suffisante)</w:t>
      </w:r>
    </w:p>
    <w:p w14:paraId="63BCCBAA" w14:textId="77777777" w:rsidR="00BA3FB8" w:rsidRPr="00D737D6" w:rsidRDefault="00BA3FB8" w:rsidP="00BA3FB8">
      <w:pPr>
        <w:pStyle w:val="Retraitcorpsdetexte2"/>
        <w:spacing w:before="0"/>
        <w:rPr>
          <w:sz w:val="22"/>
          <w:szCs w:val="22"/>
        </w:rPr>
      </w:pPr>
      <w:proofErr w:type="spellStart"/>
      <w:r w:rsidRPr="00D737D6">
        <w:rPr>
          <w:sz w:val="22"/>
          <w:szCs w:val="22"/>
        </w:rPr>
        <w:t>Obj</w:t>
      </w:r>
      <w:proofErr w:type="spellEnd"/>
      <w:r w:rsidRPr="00D737D6">
        <w:rPr>
          <w:sz w:val="22"/>
          <w:szCs w:val="22"/>
        </w:rPr>
        <w:t>. 2 : Plusieurs chaînes, plusieurs premiers moteurs ? (</w:t>
      </w:r>
      <w:proofErr w:type="gramStart"/>
      <w:r w:rsidRPr="00D737D6">
        <w:rPr>
          <w:sz w:val="22"/>
          <w:szCs w:val="22"/>
        </w:rPr>
        <w:t>ou</w:t>
      </w:r>
      <w:proofErr w:type="gramEnd"/>
      <w:r w:rsidRPr="00D737D6">
        <w:rPr>
          <w:sz w:val="22"/>
          <w:szCs w:val="22"/>
        </w:rPr>
        <w:t xml:space="preserve"> sophisme : tout mobile suppose un moteur, donc il y a un moteur de tout mobile)</w:t>
      </w:r>
    </w:p>
    <w:p w14:paraId="5CDE2567" w14:textId="77777777" w:rsidR="00BA3FB8" w:rsidRPr="00D737D6" w:rsidRDefault="00BA3FB8" w:rsidP="00BA3FB8">
      <w:pPr>
        <w:pStyle w:val="Retraitcorpsdetexte2"/>
        <w:spacing w:before="0"/>
        <w:rPr>
          <w:sz w:val="22"/>
          <w:szCs w:val="22"/>
        </w:rPr>
      </w:pPr>
      <w:proofErr w:type="spellStart"/>
      <w:r w:rsidRPr="00D737D6">
        <w:rPr>
          <w:sz w:val="22"/>
          <w:szCs w:val="22"/>
        </w:rPr>
        <w:t>Rép</w:t>
      </w:r>
      <w:proofErr w:type="spellEnd"/>
      <w:r w:rsidRPr="00D737D6">
        <w:rPr>
          <w:sz w:val="22"/>
          <w:szCs w:val="22"/>
        </w:rPr>
        <w:t>. : Pas de preuve d’unicité – le mouvement considéré est celui du ciel – cas du mouvement animal</w:t>
      </w:r>
    </w:p>
    <w:p w14:paraId="514DC8CB" w14:textId="77777777" w:rsidR="00BA3FB8" w:rsidRPr="00D737D6" w:rsidRDefault="00BA3FB8" w:rsidP="00B44047">
      <w:pPr>
        <w:rPr>
          <w:rFonts w:ascii="Times New Roman" w:hAnsi="Times New Roman" w:cs="Times New Roman"/>
          <w:sz w:val="22"/>
          <w:szCs w:val="22"/>
        </w:rPr>
      </w:pPr>
      <w:r w:rsidRPr="00D737D6">
        <w:rPr>
          <w:rFonts w:ascii="Times New Roman" w:hAnsi="Times New Roman" w:cs="Times New Roman"/>
          <w:i/>
          <w:sz w:val="22"/>
          <w:szCs w:val="22"/>
        </w:rPr>
        <w:t>2</w:t>
      </w:r>
      <w:r w:rsidRPr="00D737D6">
        <w:rPr>
          <w:rFonts w:ascii="Times New Roman" w:hAnsi="Times New Roman" w:cs="Times New Roman"/>
          <w:i/>
          <w:sz w:val="22"/>
          <w:szCs w:val="22"/>
          <w:vertAlign w:val="superscript"/>
        </w:rPr>
        <w:t>e</w:t>
      </w:r>
      <w:r w:rsidR="00B44047" w:rsidRPr="00D737D6">
        <w:rPr>
          <w:rFonts w:ascii="Times New Roman" w:hAnsi="Times New Roman" w:cs="Times New Roman"/>
          <w:i/>
          <w:sz w:val="22"/>
          <w:szCs w:val="22"/>
        </w:rPr>
        <w:t xml:space="preserve"> voie : par la causalité – revue </w:t>
      </w:r>
    </w:p>
    <w:p w14:paraId="301CEE8F" w14:textId="77777777" w:rsidR="00BA3FB8" w:rsidRPr="00D737D6" w:rsidRDefault="00BA3FB8" w:rsidP="00BA3FB8">
      <w:pPr>
        <w:numPr>
          <w:ilvl w:val="0"/>
          <w:numId w:val="5"/>
        </w:numPr>
        <w:rPr>
          <w:rFonts w:ascii="Times New Roman" w:hAnsi="Times New Roman" w:cs="Times New Roman"/>
          <w:sz w:val="22"/>
          <w:szCs w:val="22"/>
        </w:rPr>
      </w:pPr>
      <w:r w:rsidRPr="00D737D6">
        <w:rPr>
          <w:rFonts w:ascii="Times New Roman" w:hAnsi="Times New Roman" w:cs="Times New Roman"/>
          <w:sz w:val="22"/>
          <w:szCs w:val="22"/>
        </w:rPr>
        <w:t>Il y a un ordre de causes efficientes (d’existence) [prémisse empirique]</w:t>
      </w:r>
    </w:p>
    <w:p w14:paraId="60F8C37B" w14:textId="77777777" w:rsidR="00BA3FB8" w:rsidRPr="00D737D6" w:rsidRDefault="00BA3FB8" w:rsidP="00BA3FB8">
      <w:pPr>
        <w:numPr>
          <w:ilvl w:val="0"/>
          <w:numId w:val="5"/>
        </w:numPr>
        <w:spacing w:before="0"/>
        <w:rPr>
          <w:rFonts w:ascii="Times New Roman" w:hAnsi="Times New Roman" w:cs="Times New Roman"/>
          <w:sz w:val="22"/>
          <w:szCs w:val="22"/>
        </w:rPr>
      </w:pPr>
      <w:r w:rsidRPr="00D737D6">
        <w:rPr>
          <w:rFonts w:ascii="Times New Roman" w:hAnsi="Times New Roman" w:cs="Times New Roman"/>
          <w:sz w:val="22"/>
          <w:szCs w:val="22"/>
        </w:rPr>
        <w:t>Une chose n’est pas cause d’elle-même (de son existence) [aberration du contraire]</w:t>
      </w:r>
    </w:p>
    <w:p w14:paraId="4270363A" w14:textId="77777777" w:rsidR="00BA3FB8" w:rsidRPr="00D737D6" w:rsidRDefault="00BA3FB8" w:rsidP="00BA3FB8">
      <w:pPr>
        <w:numPr>
          <w:ilvl w:val="0"/>
          <w:numId w:val="5"/>
        </w:numPr>
        <w:spacing w:before="0"/>
        <w:rPr>
          <w:rFonts w:ascii="Times New Roman" w:hAnsi="Times New Roman" w:cs="Times New Roman"/>
          <w:sz w:val="22"/>
          <w:szCs w:val="22"/>
        </w:rPr>
      </w:pPr>
      <w:r w:rsidRPr="00D737D6">
        <w:rPr>
          <w:rFonts w:ascii="Times New Roman" w:hAnsi="Times New Roman" w:cs="Times New Roman"/>
          <w:sz w:val="22"/>
          <w:szCs w:val="22"/>
        </w:rPr>
        <w:t>On ne peut pas remonter à l’infini dans l’ordre des causes</w:t>
      </w:r>
      <w:r w:rsidR="00B44047" w:rsidRPr="00D737D6">
        <w:rPr>
          <w:rFonts w:ascii="Times New Roman" w:hAnsi="Times New Roman" w:cs="Times New Roman"/>
          <w:sz w:val="22"/>
          <w:szCs w:val="22"/>
        </w:rPr>
        <w:t xml:space="preserve"> </w:t>
      </w:r>
      <w:r w:rsidR="00B44047" w:rsidRPr="00D737D6">
        <w:rPr>
          <w:rFonts w:ascii="Times New Roman" w:hAnsi="Times New Roman" w:cs="Times New Roman"/>
          <w:i/>
          <w:sz w:val="22"/>
          <w:szCs w:val="22"/>
        </w:rPr>
        <w:t>essentiellement ordonnées</w:t>
      </w:r>
    </w:p>
    <w:p w14:paraId="65DD222A" w14:textId="77777777" w:rsidR="00BA3FB8" w:rsidRPr="00D737D6" w:rsidRDefault="00BA3FB8" w:rsidP="00BA3FB8">
      <w:pPr>
        <w:numPr>
          <w:ilvl w:val="0"/>
          <w:numId w:val="5"/>
        </w:numPr>
        <w:spacing w:before="0"/>
        <w:rPr>
          <w:rFonts w:ascii="Times New Roman" w:hAnsi="Times New Roman" w:cs="Times New Roman"/>
          <w:sz w:val="22"/>
          <w:szCs w:val="22"/>
        </w:rPr>
      </w:pPr>
      <w:r w:rsidRPr="00D737D6">
        <w:rPr>
          <w:rFonts w:ascii="Times New Roman" w:hAnsi="Times New Roman" w:cs="Times New Roman"/>
          <w:sz w:val="22"/>
          <w:szCs w:val="22"/>
        </w:rPr>
        <w:t>Il y a donc une cause efficiente première (= Dieu)</w:t>
      </w:r>
    </w:p>
    <w:p w14:paraId="6F748FF4" w14:textId="77777777" w:rsidR="00BA3FB8" w:rsidRPr="00D737D6" w:rsidRDefault="00B44047" w:rsidP="00BA3FB8">
      <w:pPr>
        <w:ind w:firstLine="0"/>
        <w:rPr>
          <w:rFonts w:ascii="Times New Roman" w:hAnsi="Times New Roman" w:cs="Times New Roman"/>
          <w:sz w:val="22"/>
          <w:szCs w:val="22"/>
          <w:u w:val="single"/>
        </w:rPr>
      </w:pPr>
      <w:r w:rsidRPr="00D737D6">
        <w:rPr>
          <w:rFonts w:ascii="Times New Roman" w:hAnsi="Times New Roman" w:cs="Times New Roman"/>
          <w:sz w:val="22"/>
          <w:szCs w:val="22"/>
        </w:rPr>
        <w:t xml:space="preserve">    </w:t>
      </w:r>
      <w:r w:rsidRPr="00D737D6">
        <w:rPr>
          <w:rFonts w:ascii="Times New Roman" w:hAnsi="Times New Roman" w:cs="Times New Roman"/>
          <w:sz w:val="22"/>
          <w:szCs w:val="22"/>
          <w:u w:val="single"/>
        </w:rPr>
        <w:t>La prémisse 3</w:t>
      </w:r>
    </w:p>
    <w:p w14:paraId="65C376A7" w14:textId="77777777" w:rsidR="00B44047" w:rsidRPr="00D737D6" w:rsidRDefault="00B44047" w:rsidP="00B44047">
      <w:pPr>
        <w:spacing w:before="0"/>
        <w:ind w:firstLine="0"/>
        <w:rPr>
          <w:rFonts w:ascii="Times New Roman" w:hAnsi="Times New Roman" w:cs="Times New Roman"/>
          <w:sz w:val="22"/>
          <w:szCs w:val="22"/>
        </w:rPr>
      </w:pPr>
      <w:r w:rsidRPr="00D737D6">
        <w:rPr>
          <w:rFonts w:ascii="Times New Roman" w:hAnsi="Times New Roman" w:cs="Times New Roman"/>
          <w:sz w:val="22"/>
          <w:szCs w:val="22"/>
        </w:rPr>
        <w:t xml:space="preserve">A est cause accidentelle de B : il dépend de A que B qui produit C ait telle propriété, y compris l’existence, mais pas que B produise C </w:t>
      </w:r>
    </w:p>
    <w:p w14:paraId="16ABDDFB" w14:textId="77777777" w:rsidR="00B44047" w:rsidRPr="00D737D6" w:rsidRDefault="00B44047" w:rsidP="00B44047">
      <w:pPr>
        <w:spacing w:before="0"/>
        <w:ind w:firstLine="0"/>
        <w:rPr>
          <w:rFonts w:ascii="Times New Roman" w:hAnsi="Times New Roman" w:cs="Times New Roman"/>
          <w:sz w:val="22"/>
          <w:szCs w:val="22"/>
        </w:rPr>
      </w:pPr>
      <w:r w:rsidRPr="00D737D6">
        <w:rPr>
          <w:rFonts w:ascii="Times New Roman" w:hAnsi="Times New Roman" w:cs="Times New Roman"/>
          <w:sz w:val="22"/>
          <w:szCs w:val="22"/>
        </w:rPr>
        <w:t xml:space="preserve">A est cause essentielle de B : Il dépend de A que B produise C </w:t>
      </w:r>
    </w:p>
    <w:p w14:paraId="5A6F9C95" w14:textId="77777777" w:rsidR="00B44047" w:rsidRPr="00D737D6" w:rsidRDefault="00B44047" w:rsidP="00B44047">
      <w:pPr>
        <w:spacing w:before="0"/>
        <w:ind w:firstLine="0"/>
        <w:rPr>
          <w:rFonts w:ascii="Times New Roman" w:hAnsi="Times New Roman" w:cs="Times New Roman"/>
          <w:sz w:val="22"/>
          <w:szCs w:val="22"/>
        </w:rPr>
      </w:pPr>
      <w:r w:rsidRPr="00D737D6">
        <w:rPr>
          <w:rFonts w:ascii="Times New Roman" w:hAnsi="Times New Roman" w:cs="Times New Roman"/>
          <w:sz w:val="22"/>
          <w:szCs w:val="22"/>
        </w:rPr>
        <w:t>Les causes accidentellement ordonnées peuvent être en nombre infini (cf. ST I, q. 46, a.2)</w:t>
      </w:r>
    </w:p>
    <w:p w14:paraId="06D6D507" w14:textId="77777777" w:rsidR="00B44047" w:rsidRPr="00D737D6" w:rsidRDefault="00B44047" w:rsidP="00B44047">
      <w:pPr>
        <w:spacing w:before="0"/>
        <w:ind w:firstLine="0"/>
        <w:rPr>
          <w:rFonts w:ascii="Times New Roman" w:hAnsi="Times New Roman" w:cs="Times New Roman"/>
          <w:sz w:val="22"/>
          <w:szCs w:val="22"/>
        </w:rPr>
      </w:pPr>
      <w:r w:rsidRPr="00D737D6">
        <w:rPr>
          <w:rFonts w:ascii="Times New Roman" w:hAnsi="Times New Roman" w:cs="Times New Roman"/>
          <w:sz w:val="22"/>
          <w:szCs w:val="22"/>
        </w:rPr>
        <w:t>Les causes essentiellement ordonnées ne peuvent pas être en nombre infini</w:t>
      </w:r>
    </w:p>
    <w:p w14:paraId="7AB7194C" w14:textId="77777777" w:rsidR="00B44047" w:rsidRPr="00D737D6" w:rsidRDefault="00B44047" w:rsidP="00B44047">
      <w:pPr>
        <w:spacing w:before="0"/>
        <w:ind w:firstLine="0"/>
        <w:rPr>
          <w:rFonts w:ascii="Times New Roman" w:hAnsi="Times New Roman" w:cs="Times New Roman"/>
          <w:sz w:val="22"/>
          <w:szCs w:val="22"/>
        </w:rPr>
      </w:pPr>
    </w:p>
    <w:p w14:paraId="5D527BCF" w14:textId="77777777" w:rsidR="00B44047" w:rsidRPr="00D737D6" w:rsidRDefault="00B44047" w:rsidP="00B44047">
      <w:pPr>
        <w:spacing w:before="0"/>
        <w:ind w:firstLine="0"/>
        <w:rPr>
          <w:rFonts w:ascii="Times New Roman" w:hAnsi="Times New Roman" w:cs="Times New Roman"/>
          <w:sz w:val="22"/>
          <w:szCs w:val="22"/>
        </w:rPr>
      </w:pPr>
      <w:r w:rsidRPr="00D737D6">
        <w:rPr>
          <w:rFonts w:ascii="Times New Roman" w:hAnsi="Times New Roman" w:cs="Times New Roman"/>
          <w:sz w:val="22"/>
          <w:szCs w:val="22"/>
        </w:rPr>
        <w:t xml:space="preserve">Argument : </w:t>
      </w:r>
    </w:p>
    <w:p w14:paraId="40649023" w14:textId="77777777" w:rsidR="00B44047" w:rsidRPr="00D737D6" w:rsidRDefault="00B44047" w:rsidP="00B44047">
      <w:pPr>
        <w:pStyle w:val="Paragraphedeliste"/>
        <w:numPr>
          <w:ilvl w:val="0"/>
          <w:numId w:val="6"/>
        </w:numPr>
        <w:spacing w:before="0"/>
        <w:rPr>
          <w:rFonts w:ascii="Times New Roman" w:hAnsi="Times New Roman" w:cs="Times New Roman"/>
          <w:sz w:val="22"/>
          <w:szCs w:val="22"/>
        </w:rPr>
      </w:pPr>
      <w:r w:rsidRPr="00D737D6">
        <w:rPr>
          <w:rFonts w:ascii="Times New Roman" w:hAnsi="Times New Roman" w:cs="Times New Roman"/>
          <w:sz w:val="22"/>
          <w:szCs w:val="22"/>
        </w:rPr>
        <w:t xml:space="preserve">il n’y a pas de cause intermédiaire sans cause première (essentielle), </w:t>
      </w:r>
    </w:p>
    <w:p w14:paraId="6CFA63AE" w14:textId="77777777" w:rsidR="00B44047" w:rsidRPr="00D737D6" w:rsidRDefault="00B44047" w:rsidP="00B44047">
      <w:pPr>
        <w:pStyle w:val="Paragraphedeliste"/>
        <w:numPr>
          <w:ilvl w:val="0"/>
          <w:numId w:val="6"/>
        </w:numPr>
        <w:spacing w:before="0"/>
        <w:rPr>
          <w:rFonts w:ascii="Times New Roman" w:hAnsi="Times New Roman" w:cs="Times New Roman"/>
          <w:sz w:val="22"/>
          <w:szCs w:val="22"/>
        </w:rPr>
      </w:pPr>
      <w:r w:rsidRPr="00D737D6">
        <w:rPr>
          <w:rFonts w:ascii="Times New Roman" w:hAnsi="Times New Roman" w:cs="Times New Roman"/>
          <w:sz w:val="22"/>
          <w:szCs w:val="22"/>
        </w:rPr>
        <w:t>sans cause première, la chaîne des causes ne serait pas elle-même en mesure de causer</w:t>
      </w:r>
    </w:p>
    <w:p w14:paraId="5CCF09AA" w14:textId="77777777" w:rsidR="00BA3FB8" w:rsidRPr="00D737D6" w:rsidRDefault="00B44047" w:rsidP="00B44047">
      <w:pPr>
        <w:ind w:firstLine="0"/>
        <w:rPr>
          <w:rFonts w:ascii="Times New Roman" w:hAnsi="Times New Roman" w:cs="Times New Roman"/>
          <w:i/>
          <w:sz w:val="22"/>
          <w:szCs w:val="22"/>
        </w:rPr>
      </w:pPr>
      <w:r w:rsidRPr="00D737D6">
        <w:rPr>
          <w:rFonts w:ascii="Times New Roman" w:hAnsi="Times New Roman" w:cs="Times New Roman"/>
          <w:sz w:val="22"/>
          <w:szCs w:val="22"/>
        </w:rPr>
        <w:t>Objections et réponses</w:t>
      </w:r>
      <w:r w:rsidR="00FC5A82" w:rsidRPr="00D737D6">
        <w:rPr>
          <w:rFonts w:ascii="Times New Roman" w:hAnsi="Times New Roman" w:cs="Times New Roman"/>
          <w:sz w:val="22"/>
          <w:szCs w:val="22"/>
        </w:rPr>
        <w:t xml:space="preserve"> : voir la discussion de l’argument </w:t>
      </w:r>
      <w:r w:rsidR="00FC5A82" w:rsidRPr="00D737D6">
        <w:rPr>
          <w:rFonts w:ascii="Times New Roman" w:hAnsi="Times New Roman" w:cs="Times New Roman"/>
          <w:i/>
          <w:sz w:val="22"/>
          <w:szCs w:val="22"/>
        </w:rPr>
        <w:t xml:space="preserve">a </w:t>
      </w:r>
      <w:proofErr w:type="spellStart"/>
      <w:r w:rsidR="00FC5A82" w:rsidRPr="00D737D6">
        <w:rPr>
          <w:rFonts w:ascii="Times New Roman" w:hAnsi="Times New Roman" w:cs="Times New Roman"/>
          <w:i/>
          <w:sz w:val="22"/>
          <w:szCs w:val="22"/>
        </w:rPr>
        <w:t>contingentia</w:t>
      </w:r>
      <w:proofErr w:type="spellEnd"/>
      <w:r w:rsidR="00FC5A82" w:rsidRPr="00D737D6">
        <w:rPr>
          <w:rFonts w:ascii="Times New Roman" w:hAnsi="Times New Roman" w:cs="Times New Roman"/>
          <w:i/>
          <w:sz w:val="22"/>
          <w:szCs w:val="22"/>
        </w:rPr>
        <w:t xml:space="preserve"> </w:t>
      </w:r>
      <w:proofErr w:type="spellStart"/>
      <w:r w:rsidR="00FC5A82" w:rsidRPr="00D737D6">
        <w:rPr>
          <w:rFonts w:ascii="Times New Roman" w:hAnsi="Times New Roman" w:cs="Times New Roman"/>
          <w:i/>
          <w:sz w:val="22"/>
          <w:szCs w:val="22"/>
        </w:rPr>
        <w:t>mundi</w:t>
      </w:r>
      <w:proofErr w:type="spellEnd"/>
    </w:p>
    <w:p w14:paraId="0DB2978D" w14:textId="77777777" w:rsidR="00FC5A82" w:rsidRPr="00D737D6" w:rsidRDefault="00FC5A82" w:rsidP="00FC5A82">
      <w:pPr>
        <w:ind w:firstLine="0"/>
        <w:rPr>
          <w:rFonts w:ascii="Times New Roman" w:hAnsi="Times New Roman" w:cs="Times New Roman"/>
          <w:sz w:val="22"/>
          <w:szCs w:val="22"/>
        </w:rPr>
      </w:pPr>
      <w:r w:rsidRPr="00D737D6">
        <w:rPr>
          <w:rFonts w:ascii="Times New Roman" w:hAnsi="Times New Roman" w:cs="Times New Roman"/>
          <w:sz w:val="22"/>
          <w:szCs w:val="22"/>
        </w:rPr>
        <w:t>Idée de responsabilité/explication causale suppose que la chaîne soit finie : Principe de raison suffisante ?</w:t>
      </w:r>
      <w:r w:rsidRPr="00D737D6">
        <w:rPr>
          <w:rFonts w:ascii="Times New Roman" w:hAnsi="Times New Roman" w:cs="Times New Roman"/>
          <w:b/>
          <w:sz w:val="22"/>
          <w:szCs w:val="22"/>
        </w:rPr>
        <w:br w:type="page"/>
      </w:r>
    </w:p>
    <w:p w14:paraId="176CB911" w14:textId="77777777" w:rsidR="00F7513F" w:rsidRPr="00D737D6" w:rsidRDefault="00F7513F" w:rsidP="00B44047">
      <w:pPr>
        <w:ind w:firstLine="0"/>
        <w:rPr>
          <w:rFonts w:ascii="Times New Roman" w:hAnsi="Times New Roman" w:cs="Times New Roman"/>
          <w:b/>
          <w:sz w:val="22"/>
          <w:szCs w:val="22"/>
        </w:rPr>
      </w:pPr>
      <w:r w:rsidRPr="00D737D6">
        <w:rPr>
          <w:rFonts w:ascii="Times New Roman" w:hAnsi="Times New Roman" w:cs="Times New Roman"/>
          <w:b/>
          <w:sz w:val="22"/>
          <w:szCs w:val="22"/>
        </w:rPr>
        <w:t>3. L’argument</w:t>
      </w:r>
      <w:r w:rsidR="00250AE4" w:rsidRPr="00D737D6">
        <w:rPr>
          <w:rFonts w:ascii="Times New Roman" w:hAnsi="Times New Roman" w:cs="Times New Roman"/>
          <w:b/>
          <w:sz w:val="22"/>
          <w:szCs w:val="22"/>
        </w:rPr>
        <w:t xml:space="preserve"> (leibnizien)</w:t>
      </w:r>
      <w:r w:rsidRPr="00D737D6">
        <w:rPr>
          <w:rFonts w:ascii="Times New Roman" w:hAnsi="Times New Roman" w:cs="Times New Roman"/>
          <w:b/>
          <w:sz w:val="22"/>
          <w:szCs w:val="22"/>
        </w:rPr>
        <w:t xml:space="preserve"> </w:t>
      </w:r>
      <w:r w:rsidRPr="00D737D6">
        <w:rPr>
          <w:rFonts w:ascii="Times New Roman" w:hAnsi="Times New Roman" w:cs="Times New Roman"/>
          <w:b/>
          <w:i/>
          <w:sz w:val="22"/>
          <w:szCs w:val="22"/>
        </w:rPr>
        <w:t xml:space="preserve">a </w:t>
      </w:r>
      <w:proofErr w:type="spellStart"/>
      <w:r w:rsidRPr="00D737D6">
        <w:rPr>
          <w:rFonts w:ascii="Times New Roman" w:hAnsi="Times New Roman" w:cs="Times New Roman"/>
          <w:b/>
          <w:i/>
          <w:sz w:val="22"/>
          <w:szCs w:val="22"/>
        </w:rPr>
        <w:t>contingentia</w:t>
      </w:r>
      <w:proofErr w:type="spellEnd"/>
      <w:r w:rsidRPr="00D737D6">
        <w:rPr>
          <w:rFonts w:ascii="Times New Roman" w:hAnsi="Times New Roman" w:cs="Times New Roman"/>
          <w:b/>
          <w:i/>
          <w:sz w:val="22"/>
          <w:szCs w:val="22"/>
        </w:rPr>
        <w:t xml:space="preserve"> </w:t>
      </w:r>
      <w:proofErr w:type="spellStart"/>
      <w:r w:rsidRPr="00D737D6">
        <w:rPr>
          <w:rFonts w:ascii="Times New Roman" w:hAnsi="Times New Roman" w:cs="Times New Roman"/>
          <w:b/>
          <w:i/>
          <w:sz w:val="22"/>
          <w:szCs w:val="22"/>
        </w:rPr>
        <w:t>mundi</w:t>
      </w:r>
      <w:proofErr w:type="spellEnd"/>
      <w:r w:rsidRPr="00D737D6">
        <w:rPr>
          <w:rFonts w:ascii="Times New Roman" w:hAnsi="Times New Roman" w:cs="Times New Roman"/>
          <w:b/>
          <w:i/>
          <w:sz w:val="22"/>
          <w:szCs w:val="22"/>
        </w:rPr>
        <w:t> </w:t>
      </w:r>
      <w:r w:rsidR="00250AE4" w:rsidRPr="00D737D6">
        <w:rPr>
          <w:rFonts w:ascii="Times New Roman" w:hAnsi="Times New Roman" w:cs="Times New Roman"/>
          <w:b/>
          <w:sz w:val="22"/>
          <w:szCs w:val="22"/>
        </w:rPr>
        <w:t>par le principe de raison suffisante</w:t>
      </w:r>
    </w:p>
    <w:p w14:paraId="41048789" w14:textId="77777777" w:rsidR="00F7513F" w:rsidRPr="00D737D6" w:rsidRDefault="00F7513F" w:rsidP="00F7513F">
      <w:pPr>
        <w:rPr>
          <w:rFonts w:ascii="Times New Roman" w:hAnsi="Times New Roman" w:cs="Times New Roman"/>
          <w:i/>
          <w:sz w:val="22"/>
          <w:szCs w:val="22"/>
        </w:rPr>
      </w:pPr>
      <w:r w:rsidRPr="00D737D6">
        <w:rPr>
          <w:rFonts w:ascii="Times New Roman" w:hAnsi="Times New Roman" w:cs="Times New Roman"/>
          <w:i/>
          <w:sz w:val="22"/>
          <w:szCs w:val="22"/>
        </w:rPr>
        <w:t>La version de base</w:t>
      </w:r>
    </w:p>
    <w:p w14:paraId="65D05BBF" w14:textId="77777777" w:rsidR="00F7513F" w:rsidRPr="00D737D6" w:rsidRDefault="00F7513F" w:rsidP="00F7513F">
      <w:pPr>
        <w:numPr>
          <w:ilvl w:val="0"/>
          <w:numId w:val="9"/>
        </w:numPr>
        <w:rPr>
          <w:rFonts w:ascii="Times New Roman" w:hAnsi="Times New Roman" w:cs="Times New Roman"/>
          <w:sz w:val="22"/>
          <w:szCs w:val="22"/>
        </w:rPr>
      </w:pPr>
      <w:r w:rsidRPr="00D737D6">
        <w:rPr>
          <w:rFonts w:ascii="Times New Roman" w:hAnsi="Times New Roman" w:cs="Times New Roman"/>
          <w:sz w:val="22"/>
          <w:szCs w:val="22"/>
        </w:rPr>
        <w:t>Il y a des êtres contingents (qui peuvent être et ne pas être/qui sont causés)</w:t>
      </w:r>
    </w:p>
    <w:p w14:paraId="055CAB72" w14:textId="77777777" w:rsidR="00F7513F" w:rsidRPr="00D737D6" w:rsidRDefault="00F7513F" w:rsidP="00F7513F">
      <w:pPr>
        <w:numPr>
          <w:ilvl w:val="0"/>
          <w:numId w:val="9"/>
        </w:numPr>
        <w:spacing w:before="0"/>
        <w:rPr>
          <w:rFonts w:ascii="Times New Roman" w:hAnsi="Times New Roman" w:cs="Times New Roman"/>
          <w:sz w:val="22"/>
          <w:szCs w:val="22"/>
        </w:rPr>
      </w:pPr>
      <w:r w:rsidRPr="00D737D6">
        <w:rPr>
          <w:rFonts w:ascii="Times New Roman" w:hAnsi="Times New Roman" w:cs="Times New Roman"/>
          <w:sz w:val="22"/>
          <w:szCs w:val="22"/>
        </w:rPr>
        <w:t>S’il y a des êtres contingents (…), il y a (au moins) un être nécessaire</w:t>
      </w:r>
    </w:p>
    <w:p w14:paraId="4F29EDF5" w14:textId="77777777" w:rsidR="00F7513F" w:rsidRPr="00C80761" w:rsidRDefault="00F7513F" w:rsidP="00C80761">
      <w:pPr>
        <w:numPr>
          <w:ilvl w:val="0"/>
          <w:numId w:val="9"/>
        </w:numPr>
        <w:spacing w:before="0"/>
        <w:rPr>
          <w:rFonts w:ascii="Times New Roman" w:hAnsi="Times New Roman" w:cs="Times New Roman"/>
          <w:sz w:val="22"/>
          <w:szCs w:val="22"/>
        </w:rPr>
      </w:pPr>
      <w:r w:rsidRPr="00D737D6">
        <w:rPr>
          <w:rFonts w:ascii="Times New Roman" w:hAnsi="Times New Roman" w:cs="Times New Roman"/>
          <w:i/>
          <w:sz w:val="22"/>
          <w:szCs w:val="22"/>
        </w:rPr>
        <w:t>Donc</w:t>
      </w:r>
      <w:r w:rsidRPr="00D737D6">
        <w:rPr>
          <w:rFonts w:ascii="Times New Roman" w:hAnsi="Times New Roman" w:cs="Times New Roman"/>
          <w:sz w:val="22"/>
          <w:szCs w:val="22"/>
        </w:rPr>
        <w:t>, il y a un être nécessaire</w:t>
      </w:r>
    </w:p>
    <w:p w14:paraId="169ABD07" w14:textId="77777777" w:rsidR="00250AE4" w:rsidRPr="00D737D6" w:rsidRDefault="00250AE4" w:rsidP="00250AE4">
      <w:pPr>
        <w:numPr>
          <w:ilvl w:val="0"/>
          <w:numId w:val="7"/>
        </w:numPr>
        <w:rPr>
          <w:rFonts w:ascii="Times New Roman" w:hAnsi="Times New Roman" w:cs="Times New Roman"/>
          <w:sz w:val="22"/>
          <w:szCs w:val="22"/>
        </w:rPr>
      </w:pPr>
      <w:r w:rsidRPr="00D737D6">
        <w:rPr>
          <w:rFonts w:ascii="Times New Roman" w:hAnsi="Times New Roman" w:cs="Times New Roman"/>
          <w:sz w:val="22"/>
          <w:szCs w:val="22"/>
        </w:rPr>
        <w:t>Tout être est ou bien un être dépendant, ou bien un être qui existe par soi</w:t>
      </w:r>
    </w:p>
    <w:p w14:paraId="49527408" w14:textId="77777777" w:rsidR="00250AE4" w:rsidRPr="00D737D6" w:rsidRDefault="00250AE4" w:rsidP="00250AE4">
      <w:pPr>
        <w:numPr>
          <w:ilvl w:val="0"/>
          <w:numId w:val="7"/>
        </w:numPr>
        <w:spacing w:before="0"/>
        <w:rPr>
          <w:rFonts w:ascii="Times New Roman" w:hAnsi="Times New Roman" w:cs="Times New Roman"/>
          <w:sz w:val="22"/>
          <w:szCs w:val="22"/>
        </w:rPr>
      </w:pPr>
      <w:r w:rsidRPr="00D737D6">
        <w:rPr>
          <w:rFonts w:ascii="Times New Roman" w:hAnsi="Times New Roman" w:cs="Times New Roman"/>
          <w:sz w:val="22"/>
          <w:szCs w:val="22"/>
        </w:rPr>
        <w:t>Il n’est pas possible que tout être soit un être dépendant</w:t>
      </w:r>
    </w:p>
    <w:p w14:paraId="7B3A4379" w14:textId="77777777" w:rsidR="00250AE4" w:rsidRPr="00D737D6" w:rsidRDefault="00250AE4" w:rsidP="00250AE4">
      <w:pPr>
        <w:numPr>
          <w:ilvl w:val="0"/>
          <w:numId w:val="7"/>
        </w:numPr>
        <w:spacing w:before="0"/>
        <w:rPr>
          <w:rFonts w:ascii="Times New Roman" w:hAnsi="Times New Roman" w:cs="Times New Roman"/>
          <w:sz w:val="22"/>
          <w:szCs w:val="22"/>
        </w:rPr>
      </w:pPr>
      <w:r w:rsidRPr="00D737D6">
        <w:rPr>
          <w:rFonts w:ascii="Times New Roman" w:hAnsi="Times New Roman" w:cs="Times New Roman"/>
          <w:sz w:val="22"/>
          <w:szCs w:val="22"/>
        </w:rPr>
        <w:t>(Donc) Il y a un être qui existe par soi</w:t>
      </w:r>
    </w:p>
    <w:p w14:paraId="053B80BB" w14:textId="77777777" w:rsidR="00C80761" w:rsidRPr="00C80761" w:rsidRDefault="00C80761" w:rsidP="00653F7B">
      <w:pPr>
        <w:rPr>
          <w:rFonts w:ascii="Times New Roman" w:hAnsi="Times New Roman"/>
          <w:sz w:val="22"/>
          <w:szCs w:val="22"/>
        </w:rPr>
      </w:pPr>
      <w:r>
        <w:rPr>
          <w:rFonts w:ascii="Times New Roman" w:hAnsi="Times New Roman"/>
          <w:sz w:val="22"/>
          <w:szCs w:val="22"/>
        </w:rPr>
        <w:t>Justification de (2) : Principe de Raison Suffisante (PRS) : rien n’est sans raison (explication)</w:t>
      </w:r>
      <w:bookmarkStart w:id="0" w:name="_GoBack"/>
      <w:bookmarkEnd w:id="0"/>
    </w:p>
    <w:p w14:paraId="56C63E81" w14:textId="77777777" w:rsidR="00653F7B" w:rsidRPr="00653F7B" w:rsidRDefault="00653F7B" w:rsidP="00653F7B">
      <w:pPr>
        <w:rPr>
          <w:rFonts w:ascii="Times New Roman" w:hAnsi="Times New Roman"/>
          <w:i/>
          <w:sz w:val="22"/>
          <w:szCs w:val="22"/>
        </w:rPr>
      </w:pPr>
      <w:r>
        <w:rPr>
          <w:rFonts w:ascii="Times New Roman" w:hAnsi="Times New Roman"/>
          <w:i/>
          <w:sz w:val="22"/>
          <w:szCs w:val="22"/>
        </w:rPr>
        <w:t>Développements</w:t>
      </w:r>
    </w:p>
    <w:p w14:paraId="0E58BA07" w14:textId="77777777" w:rsidR="00250AE4" w:rsidRPr="00D737D6" w:rsidRDefault="00250AE4" w:rsidP="00250AE4">
      <w:pPr>
        <w:ind w:firstLine="0"/>
        <w:rPr>
          <w:rFonts w:ascii="Times New Roman" w:hAnsi="Times New Roman"/>
          <w:sz w:val="22"/>
          <w:szCs w:val="22"/>
        </w:rPr>
      </w:pPr>
      <w:r w:rsidRPr="00D737D6">
        <w:rPr>
          <w:rFonts w:ascii="Times New Roman" w:hAnsi="Times New Roman"/>
          <w:sz w:val="22"/>
          <w:szCs w:val="22"/>
        </w:rPr>
        <w:t xml:space="preserve">1) l’argument appliqué à </w:t>
      </w:r>
      <w:r w:rsidRPr="00D737D6">
        <w:rPr>
          <w:rFonts w:ascii="Times New Roman" w:hAnsi="Times New Roman"/>
          <w:i/>
          <w:sz w:val="22"/>
          <w:szCs w:val="22"/>
        </w:rPr>
        <w:t>un</w:t>
      </w:r>
      <w:r w:rsidRPr="00D737D6">
        <w:rPr>
          <w:rFonts w:ascii="Times New Roman" w:hAnsi="Times New Roman"/>
          <w:sz w:val="22"/>
          <w:szCs w:val="22"/>
        </w:rPr>
        <w:t xml:space="preserve"> être contingent (B. Reichenbach « </w:t>
      </w:r>
      <w:proofErr w:type="spellStart"/>
      <w:r w:rsidRPr="00D737D6">
        <w:rPr>
          <w:rFonts w:ascii="Times New Roman" w:hAnsi="Times New Roman"/>
          <w:sz w:val="22"/>
          <w:szCs w:val="22"/>
        </w:rPr>
        <w:t>Cosmological</w:t>
      </w:r>
      <w:proofErr w:type="spellEnd"/>
      <w:r w:rsidRPr="00D737D6">
        <w:rPr>
          <w:rFonts w:ascii="Times New Roman" w:hAnsi="Times New Roman"/>
          <w:sz w:val="22"/>
          <w:szCs w:val="22"/>
        </w:rPr>
        <w:t xml:space="preserve"> Arguments » </w:t>
      </w:r>
      <w:proofErr w:type="spellStart"/>
      <w:r w:rsidRPr="00D737D6">
        <w:rPr>
          <w:rFonts w:ascii="Times New Roman" w:hAnsi="Times New Roman"/>
          <w:i/>
          <w:sz w:val="22"/>
          <w:szCs w:val="22"/>
        </w:rPr>
        <w:t>Stanford</w:t>
      </w:r>
      <w:proofErr w:type="spellEnd"/>
      <w:r w:rsidRPr="00D737D6">
        <w:rPr>
          <w:rFonts w:ascii="Times New Roman" w:hAnsi="Times New Roman"/>
          <w:i/>
          <w:sz w:val="22"/>
          <w:szCs w:val="22"/>
        </w:rPr>
        <w:t xml:space="preserve"> </w:t>
      </w:r>
      <w:proofErr w:type="spellStart"/>
      <w:r w:rsidRPr="00D737D6">
        <w:rPr>
          <w:rFonts w:ascii="Times New Roman" w:hAnsi="Times New Roman"/>
          <w:i/>
          <w:sz w:val="22"/>
          <w:szCs w:val="22"/>
        </w:rPr>
        <w:t>Encyclopedia</w:t>
      </w:r>
      <w:proofErr w:type="spellEnd"/>
      <w:r w:rsidRPr="00D737D6">
        <w:rPr>
          <w:rFonts w:ascii="Times New Roman" w:hAnsi="Times New Roman"/>
          <w:i/>
          <w:sz w:val="22"/>
          <w:szCs w:val="22"/>
        </w:rPr>
        <w:t xml:space="preserve"> of </w:t>
      </w:r>
      <w:proofErr w:type="spellStart"/>
      <w:r w:rsidRPr="00D737D6">
        <w:rPr>
          <w:rFonts w:ascii="Times New Roman" w:hAnsi="Times New Roman"/>
          <w:i/>
          <w:sz w:val="22"/>
          <w:szCs w:val="22"/>
        </w:rPr>
        <w:t>Philosophy</w:t>
      </w:r>
      <w:proofErr w:type="spellEnd"/>
      <w:r w:rsidRPr="00D737D6">
        <w:rPr>
          <w:rFonts w:ascii="Times New Roman" w:hAnsi="Times New Roman"/>
          <w:sz w:val="22"/>
          <w:szCs w:val="22"/>
        </w:rPr>
        <w:t>)</w:t>
      </w:r>
    </w:p>
    <w:p w14:paraId="7CE545E0" w14:textId="77777777" w:rsidR="00250AE4" w:rsidRPr="00D737D6" w:rsidRDefault="00250AE4" w:rsidP="00250AE4">
      <w:pPr>
        <w:pStyle w:val="Paragraphedeliste"/>
        <w:numPr>
          <w:ilvl w:val="3"/>
          <w:numId w:val="1"/>
        </w:numPr>
        <w:tabs>
          <w:tab w:val="clear" w:pos="2880"/>
        </w:tabs>
        <w:ind w:left="426"/>
        <w:rPr>
          <w:rFonts w:ascii="Times New Roman" w:hAnsi="Times New Roman"/>
          <w:sz w:val="22"/>
          <w:szCs w:val="22"/>
        </w:rPr>
      </w:pPr>
      <w:r w:rsidRPr="00D737D6">
        <w:rPr>
          <w:rFonts w:ascii="Times New Roman" w:hAnsi="Times New Roman"/>
          <w:sz w:val="22"/>
          <w:szCs w:val="22"/>
        </w:rPr>
        <w:t>Un être contingent existe</w:t>
      </w:r>
    </w:p>
    <w:p w14:paraId="02B6B071" w14:textId="77777777" w:rsidR="00250AE4" w:rsidRPr="00D737D6" w:rsidRDefault="00250AE4" w:rsidP="00250AE4">
      <w:pPr>
        <w:pStyle w:val="Paragraphedeliste"/>
        <w:numPr>
          <w:ilvl w:val="3"/>
          <w:numId w:val="1"/>
        </w:numPr>
        <w:tabs>
          <w:tab w:val="clear" w:pos="2880"/>
        </w:tabs>
        <w:ind w:left="426"/>
        <w:rPr>
          <w:rFonts w:ascii="Times New Roman" w:hAnsi="Times New Roman"/>
          <w:sz w:val="22"/>
          <w:szCs w:val="22"/>
        </w:rPr>
      </w:pPr>
      <w:r w:rsidRPr="00D737D6">
        <w:rPr>
          <w:rFonts w:ascii="Times New Roman" w:hAnsi="Times New Roman"/>
          <w:sz w:val="22"/>
          <w:szCs w:val="22"/>
        </w:rPr>
        <w:t>Cet être contingent a une cause/explication de son existence</w:t>
      </w:r>
    </w:p>
    <w:p w14:paraId="359BA183" w14:textId="77777777" w:rsidR="00250AE4" w:rsidRPr="00D737D6" w:rsidRDefault="00250AE4" w:rsidP="00250AE4">
      <w:pPr>
        <w:pStyle w:val="Paragraphedeliste"/>
        <w:numPr>
          <w:ilvl w:val="3"/>
          <w:numId w:val="1"/>
        </w:numPr>
        <w:tabs>
          <w:tab w:val="clear" w:pos="2880"/>
        </w:tabs>
        <w:ind w:left="426"/>
        <w:rPr>
          <w:rFonts w:ascii="Times New Roman" w:hAnsi="Times New Roman"/>
          <w:sz w:val="22"/>
          <w:szCs w:val="22"/>
        </w:rPr>
      </w:pPr>
      <w:r w:rsidRPr="00D737D6">
        <w:rPr>
          <w:rFonts w:ascii="Times New Roman" w:hAnsi="Times New Roman"/>
          <w:sz w:val="22"/>
          <w:szCs w:val="22"/>
        </w:rPr>
        <w:t xml:space="preserve">La cause de son existence est distincte de cet être contingent </w:t>
      </w:r>
    </w:p>
    <w:p w14:paraId="2E8FFCDA" w14:textId="77777777" w:rsidR="00250AE4" w:rsidRPr="00D737D6" w:rsidRDefault="00250AE4" w:rsidP="00250AE4">
      <w:pPr>
        <w:pStyle w:val="Paragraphedeliste"/>
        <w:numPr>
          <w:ilvl w:val="3"/>
          <w:numId w:val="1"/>
        </w:numPr>
        <w:tabs>
          <w:tab w:val="clear" w:pos="2880"/>
        </w:tabs>
        <w:ind w:left="426"/>
        <w:rPr>
          <w:rFonts w:ascii="Times New Roman" w:hAnsi="Times New Roman"/>
          <w:sz w:val="22"/>
          <w:szCs w:val="22"/>
        </w:rPr>
      </w:pPr>
      <w:r w:rsidRPr="00D737D6">
        <w:rPr>
          <w:rFonts w:ascii="Times New Roman" w:hAnsi="Times New Roman"/>
          <w:sz w:val="22"/>
          <w:szCs w:val="22"/>
        </w:rPr>
        <w:t>Ce qui cause ou explique l’existence de cet être contingent doit n’être constitué que d’êtres contingents ou inclure un être nécessaire</w:t>
      </w:r>
    </w:p>
    <w:p w14:paraId="64E41501" w14:textId="77777777" w:rsidR="00250AE4" w:rsidRPr="00D737D6" w:rsidRDefault="00250AE4" w:rsidP="00250AE4">
      <w:pPr>
        <w:pStyle w:val="Paragraphedeliste"/>
        <w:numPr>
          <w:ilvl w:val="3"/>
          <w:numId w:val="1"/>
        </w:numPr>
        <w:tabs>
          <w:tab w:val="clear" w:pos="2880"/>
        </w:tabs>
        <w:ind w:left="426"/>
        <w:rPr>
          <w:rFonts w:ascii="Times New Roman" w:hAnsi="Times New Roman"/>
          <w:sz w:val="22"/>
          <w:szCs w:val="22"/>
        </w:rPr>
      </w:pPr>
      <w:r w:rsidRPr="00D737D6">
        <w:rPr>
          <w:rFonts w:ascii="Times New Roman" w:hAnsi="Times New Roman"/>
          <w:sz w:val="22"/>
          <w:szCs w:val="22"/>
        </w:rPr>
        <w:t>Les êtres contingents seuls ne peuvent donner une explication adéquate de l’existence d’un être contingent</w:t>
      </w:r>
    </w:p>
    <w:p w14:paraId="1D06B117" w14:textId="77777777" w:rsidR="00250AE4" w:rsidRPr="00D737D6" w:rsidRDefault="00250AE4" w:rsidP="00250AE4">
      <w:pPr>
        <w:pStyle w:val="Paragraphedeliste"/>
        <w:numPr>
          <w:ilvl w:val="3"/>
          <w:numId w:val="1"/>
        </w:numPr>
        <w:tabs>
          <w:tab w:val="clear" w:pos="2880"/>
        </w:tabs>
        <w:ind w:left="426"/>
        <w:rPr>
          <w:rFonts w:ascii="Times New Roman" w:hAnsi="Times New Roman"/>
          <w:sz w:val="22"/>
          <w:szCs w:val="22"/>
        </w:rPr>
      </w:pPr>
      <w:r w:rsidRPr="00D737D6">
        <w:rPr>
          <w:rFonts w:ascii="Times New Roman" w:hAnsi="Times New Roman"/>
          <w:sz w:val="22"/>
          <w:szCs w:val="22"/>
        </w:rPr>
        <w:t>Donc, ce qui cause ou explique l’existence de cet être contingent doit inclure un être nécessaire</w:t>
      </w:r>
    </w:p>
    <w:p w14:paraId="24C47E26" w14:textId="77777777" w:rsidR="00250AE4" w:rsidRPr="00D737D6" w:rsidRDefault="00250AE4" w:rsidP="00250AE4">
      <w:pPr>
        <w:pStyle w:val="Paragraphedeliste"/>
        <w:numPr>
          <w:ilvl w:val="3"/>
          <w:numId w:val="1"/>
        </w:numPr>
        <w:tabs>
          <w:tab w:val="clear" w:pos="2880"/>
        </w:tabs>
        <w:ind w:left="426"/>
        <w:rPr>
          <w:rFonts w:ascii="Times New Roman" w:hAnsi="Times New Roman"/>
          <w:sz w:val="22"/>
          <w:szCs w:val="22"/>
        </w:rPr>
      </w:pPr>
      <w:r w:rsidRPr="00D737D6">
        <w:rPr>
          <w:rFonts w:ascii="Times New Roman" w:hAnsi="Times New Roman"/>
          <w:i/>
          <w:sz w:val="22"/>
          <w:szCs w:val="22"/>
        </w:rPr>
        <w:t>Donc</w:t>
      </w:r>
      <w:r w:rsidRPr="00D737D6">
        <w:rPr>
          <w:rFonts w:ascii="Times New Roman" w:hAnsi="Times New Roman"/>
          <w:sz w:val="22"/>
          <w:szCs w:val="22"/>
        </w:rPr>
        <w:t>, un être nécessaire existe</w:t>
      </w:r>
    </w:p>
    <w:p w14:paraId="21283386" w14:textId="77777777" w:rsidR="00250AE4" w:rsidRPr="00D737D6" w:rsidRDefault="00250AE4" w:rsidP="00250AE4">
      <w:pPr>
        <w:pStyle w:val="CorpsA"/>
        <w:rPr>
          <w:rFonts w:eastAsia="Times"/>
          <w:color w:val="auto"/>
          <w:szCs w:val="22"/>
        </w:rPr>
      </w:pPr>
    </w:p>
    <w:p w14:paraId="1E4D6C9B" w14:textId="77777777" w:rsidR="00250AE4" w:rsidRPr="00D737D6" w:rsidRDefault="00250AE4" w:rsidP="00250AE4">
      <w:pPr>
        <w:pStyle w:val="CorpsA"/>
        <w:rPr>
          <w:rFonts w:eastAsia="Times"/>
          <w:color w:val="auto"/>
          <w:szCs w:val="22"/>
        </w:rPr>
      </w:pPr>
      <w:r w:rsidRPr="00D737D6">
        <w:rPr>
          <w:rFonts w:eastAsia="Times"/>
          <w:color w:val="auto"/>
          <w:szCs w:val="22"/>
        </w:rPr>
        <w:t>2) L’argument appliqué à la série des êtres (W. Rowe, « </w:t>
      </w:r>
      <w:proofErr w:type="spellStart"/>
      <w:r w:rsidRPr="00D737D6">
        <w:rPr>
          <w:rFonts w:eastAsia="Times"/>
          <w:color w:val="auto"/>
          <w:szCs w:val="22"/>
        </w:rPr>
        <w:t>Two</w:t>
      </w:r>
      <w:proofErr w:type="spellEnd"/>
      <w:r w:rsidRPr="00D737D6">
        <w:rPr>
          <w:rFonts w:eastAsia="Times"/>
          <w:color w:val="auto"/>
          <w:szCs w:val="22"/>
        </w:rPr>
        <w:t xml:space="preserve"> </w:t>
      </w:r>
      <w:proofErr w:type="spellStart"/>
      <w:r w:rsidRPr="00D737D6">
        <w:rPr>
          <w:rFonts w:eastAsia="Times"/>
          <w:color w:val="auto"/>
          <w:szCs w:val="22"/>
        </w:rPr>
        <w:t>Criticisms</w:t>
      </w:r>
      <w:proofErr w:type="spellEnd"/>
      <w:r w:rsidRPr="00D737D6">
        <w:rPr>
          <w:rFonts w:eastAsia="Times"/>
          <w:color w:val="auto"/>
          <w:szCs w:val="22"/>
        </w:rPr>
        <w:t xml:space="preserve"> of the </w:t>
      </w:r>
      <w:proofErr w:type="spellStart"/>
      <w:r w:rsidRPr="00D737D6">
        <w:rPr>
          <w:rFonts w:eastAsia="Times"/>
          <w:color w:val="auto"/>
          <w:szCs w:val="22"/>
        </w:rPr>
        <w:t>Cosmological</w:t>
      </w:r>
      <w:proofErr w:type="spellEnd"/>
      <w:r w:rsidRPr="00D737D6">
        <w:rPr>
          <w:rFonts w:eastAsia="Times"/>
          <w:color w:val="auto"/>
          <w:szCs w:val="22"/>
        </w:rPr>
        <w:t xml:space="preserve"> Argument »)</w:t>
      </w:r>
    </w:p>
    <w:p w14:paraId="1B4C3061" w14:textId="77777777" w:rsidR="00250AE4" w:rsidRPr="00D737D6" w:rsidRDefault="00250AE4" w:rsidP="00250AE4">
      <w:pPr>
        <w:numPr>
          <w:ilvl w:val="0"/>
          <w:numId w:val="12"/>
        </w:numPr>
        <w:tabs>
          <w:tab w:val="clear" w:pos="720"/>
          <w:tab w:val="num" w:pos="0"/>
        </w:tabs>
        <w:ind w:left="426"/>
        <w:jc w:val="left"/>
        <w:rPr>
          <w:rFonts w:ascii="Times New Roman" w:hAnsi="Times New Roman"/>
          <w:sz w:val="22"/>
          <w:szCs w:val="22"/>
        </w:rPr>
      </w:pPr>
      <w:r w:rsidRPr="00D737D6">
        <w:rPr>
          <w:rFonts w:ascii="Times New Roman" w:hAnsi="Times New Roman"/>
          <w:sz w:val="22"/>
          <w:szCs w:val="22"/>
        </w:rPr>
        <w:t>Si tout être est dépendant, la collection des choses existantes est une collection infinie d’êtres dépendants</w:t>
      </w:r>
    </w:p>
    <w:p w14:paraId="54E8CA4F" w14:textId="77777777" w:rsidR="00250AE4" w:rsidRPr="00D737D6" w:rsidRDefault="00250AE4" w:rsidP="00250AE4">
      <w:pPr>
        <w:numPr>
          <w:ilvl w:val="0"/>
          <w:numId w:val="12"/>
        </w:numPr>
        <w:tabs>
          <w:tab w:val="clear" w:pos="720"/>
          <w:tab w:val="num" w:pos="0"/>
        </w:tabs>
        <w:spacing w:before="0"/>
        <w:ind w:left="426"/>
        <w:jc w:val="left"/>
        <w:rPr>
          <w:rFonts w:ascii="Times New Roman" w:hAnsi="Times New Roman"/>
          <w:sz w:val="22"/>
          <w:szCs w:val="22"/>
        </w:rPr>
      </w:pPr>
      <w:r w:rsidRPr="00D737D6">
        <w:rPr>
          <w:rFonts w:ascii="Times New Roman" w:hAnsi="Times New Roman"/>
          <w:sz w:val="22"/>
          <w:szCs w:val="22"/>
        </w:rPr>
        <w:t>Si l’ensemble des choses existantes consiste en une collection infinie d’êtres dépendants, alors la collection infinie elle-même doit avoir une explication de son existence ;</w:t>
      </w:r>
    </w:p>
    <w:p w14:paraId="01A62713" w14:textId="77777777" w:rsidR="00250AE4" w:rsidRPr="00D737D6" w:rsidRDefault="00250AE4" w:rsidP="00250AE4">
      <w:pPr>
        <w:numPr>
          <w:ilvl w:val="0"/>
          <w:numId w:val="12"/>
        </w:numPr>
        <w:tabs>
          <w:tab w:val="clear" w:pos="720"/>
          <w:tab w:val="num" w:pos="0"/>
        </w:tabs>
        <w:spacing w:before="0"/>
        <w:ind w:left="426"/>
        <w:jc w:val="left"/>
        <w:rPr>
          <w:rFonts w:ascii="Times New Roman" w:hAnsi="Times New Roman"/>
          <w:sz w:val="22"/>
          <w:szCs w:val="22"/>
        </w:rPr>
      </w:pPr>
      <w:r w:rsidRPr="00D737D6">
        <w:rPr>
          <w:rFonts w:ascii="Times New Roman" w:hAnsi="Times New Roman"/>
          <w:sz w:val="22"/>
          <w:szCs w:val="22"/>
        </w:rPr>
        <w:t>Si l’existence de la collection infinie d’êtres dépendants a une explication, alors l’explication doit résider ou bien dans l’efficacité causale d’un être hors de la collection ou bien dans la collection elle-même ;</w:t>
      </w:r>
    </w:p>
    <w:p w14:paraId="5E35A65E" w14:textId="77777777" w:rsidR="00250AE4" w:rsidRPr="00D737D6" w:rsidRDefault="00250AE4" w:rsidP="00250AE4">
      <w:pPr>
        <w:numPr>
          <w:ilvl w:val="0"/>
          <w:numId w:val="12"/>
        </w:numPr>
        <w:tabs>
          <w:tab w:val="clear" w:pos="720"/>
          <w:tab w:val="num" w:pos="0"/>
        </w:tabs>
        <w:spacing w:before="0"/>
        <w:ind w:left="426"/>
        <w:jc w:val="left"/>
        <w:rPr>
          <w:rFonts w:ascii="Times New Roman" w:hAnsi="Times New Roman"/>
          <w:sz w:val="22"/>
          <w:szCs w:val="22"/>
        </w:rPr>
      </w:pPr>
      <w:r w:rsidRPr="00D737D6">
        <w:rPr>
          <w:rFonts w:ascii="Times New Roman" w:hAnsi="Times New Roman"/>
          <w:sz w:val="22"/>
          <w:szCs w:val="22"/>
        </w:rPr>
        <w:t>L’explication de l’existence de la collection infinie d’êtres dépendants ne peut pas résider dans l’efficacité causale d’un être hors de la collection [il n’y en a pas par hypothèse]</w:t>
      </w:r>
    </w:p>
    <w:p w14:paraId="4B3C5345" w14:textId="77777777" w:rsidR="00250AE4" w:rsidRPr="00D737D6" w:rsidRDefault="00250AE4" w:rsidP="00250AE4">
      <w:pPr>
        <w:numPr>
          <w:ilvl w:val="0"/>
          <w:numId w:val="12"/>
        </w:numPr>
        <w:tabs>
          <w:tab w:val="clear" w:pos="720"/>
          <w:tab w:val="num" w:pos="0"/>
        </w:tabs>
        <w:spacing w:before="0"/>
        <w:ind w:left="426"/>
        <w:jc w:val="left"/>
        <w:rPr>
          <w:rFonts w:ascii="Times New Roman" w:hAnsi="Times New Roman"/>
          <w:sz w:val="22"/>
          <w:szCs w:val="22"/>
        </w:rPr>
      </w:pPr>
      <w:r w:rsidRPr="00D737D6">
        <w:rPr>
          <w:rFonts w:ascii="Times New Roman" w:hAnsi="Times New Roman"/>
          <w:sz w:val="22"/>
          <w:szCs w:val="22"/>
        </w:rPr>
        <w:t>L’explication de l’existence  de la collection infinie d’êtres dépendants ne peut pas résider dans la collection elle-même [aucun n’est indépendant]</w:t>
      </w:r>
    </w:p>
    <w:p w14:paraId="64534B51" w14:textId="77777777" w:rsidR="00250AE4" w:rsidRPr="00D737D6" w:rsidRDefault="00250AE4" w:rsidP="00250AE4">
      <w:pPr>
        <w:numPr>
          <w:ilvl w:val="0"/>
          <w:numId w:val="12"/>
        </w:numPr>
        <w:tabs>
          <w:tab w:val="clear" w:pos="720"/>
          <w:tab w:val="num" w:pos="0"/>
        </w:tabs>
        <w:spacing w:before="0"/>
        <w:ind w:left="426"/>
        <w:jc w:val="left"/>
        <w:rPr>
          <w:rFonts w:ascii="Times New Roman" w:hAnsi="Times New Roman"/>
          <w:sz w:val="22"/>
          <w:szCs w:val="22"/>
        </w:rPr>
      </w:pPr>
      <w:r w:rsidRPr="00D737D6">
        <w:rPr>
          <w:rFonts w:ascii="Times New Roman" w:hAnsi="Times New Roman"/>
          <w:sz w:val="22"/>
          <w:szCs w:val="22"/>
        </w:rPr>
        <w:t>Il n’y a pas d’explication de la collection infinie des êtres dépendants (par 3, 4 et 5) ; donc</w:t>
      </w:r>
    </w:p>
    <w:p w14:paraId="6A7D46AD" w14:textId="77777777" w:rsidR="00250AE4" w:rsidRPr="00D737D6" w:rsidRDefault="00250AE4" w:rsidP="00250AE4">
      <w:pPr>
        <w:numPr>
          <w:ilvl w:val="0"/>
          <w:numId w:val="12"/>
        </w:numPr>
        <w:tabs>
          <w:tab w:val="clear" w:pos="720"/>
          <w:tab w:val="num" w:pos="0"/>
        </w:tabs>
        <w:spacing w:before="0"/>
        <w:ind w:left="426"/>
        <w:jc w:val="left"/>
        <w:rPr>
          <w:rFonts w:ascii="Times New Roman" w:hAnsi="Times New Roman"/>
          <w:sz w:val="22"/>
          <w:szCs w:val="22"/>
        </w:rPr>
      </w:pPr>
      <w:r w:rsidRPr="00D737D6">
        <w:rPr>
          <w:rFonts w:ascii="Times New Roman" w:hAnsi="Times New Roman"/>
          <w:sz w:val="22"/>
          <w:szCs w:val="22"/>
        </w:rPr>
        <w:t>Il est faux que l’ensemble des choses existantes consiste en une collection infinie d’êtres dépendants (par 2 et 6) ; donc</w:t>
      </w:r>
    </w:p>
    <w:p w14:paraId="630D5C66" w14:textId="77777777" w:rsidR="00250AE4" w:rsidRPr="00D737D6" w:rsidRDefault="00C80761" w:rsidP="00250AE4">
      <w:pPr>
        <w:numPr>
          <w:ilvl w:val="0"/>
          <w:numId w:val="12"/>
        </w:numPr>
        <w:tabs>
          <w:tab w:val="clear" w:pos="720"/>
          <w:tab w:val="num" w:pos="0"/>
        </w:tabs>
        <w:spacing w:before="0"/>
        <w:ind w:left="426"/>
        <w:jc w:val="left"/>
        <w:rPr>
          <w:rFonts w:ascii="Times New Roman" w:hAnsi="Times New Roman"/>
          <w:sz w:val="22"/>
          <w:szCs w:val="22"/>
        </w:rPr>
      </w:pPr>
      <w:r>
        <w:rPr>
          <w:rFonts w:ascii="Times New Roman" w:hAnsi="Times New Roman"/>
          <w:i/>
          <w:sz w:val="22"/>
          <w:szCs w:val="22"/>
        </w:rPr>
        <w:t xml:space="preserve">Donc, </w:t>
      </w:r>
      <w:r>
        <w:rPr>
          <w:rFonts w:ascii="Times New Roman" w:hAnsi="Times New Roman"/>
          <w:sz w:val="22"/>
          <w:szCs w:val="22"/>
        </w:rPr>
        <w:t>i</w:t>
      </w:r>
      <w:r w:rsidR="00250AE4" w:rsidRPr="00D737D6">
        <w:rPr>
          <w:rFonts w:ascii="Times New Roman" w:hAnsi="Times New Roman"/>
          <w:sz w:val="22"/>
          <w:szCs w:val="22"/>
        </w:rPr>
        <w:t>l est faux que tout être soit dépendant (par 1 et 7)</w:t>
      </w:r>
    </w:p>
    <w:p w14:paraId="129E9112" w14:textId="77777777" w:rsidR="00D737D6" w:rsidRPr="00653F7B" w:rsidRDefault="00653F7B" w:rsidP="005B033A">
      <w:pPr>
        <w:rPr>
          <w:rFonts w:ascii="Times New Roman" w:hAnsi="Times New Roman"/>
          <w:i/>
          <w:sz w:val="22"/>
          <w:szCs w:val="22"/>
        </w:rPr>
      </w:pPr>
      <w:r w:rsidRPr="00653F7B">
        <w:rPr>
          <w:rFonts w:ascii="Times New Roman" w:hAnsi="Times New Roman"/>
          <w:i/>
          <w:sz w:val="22"/>
          <w:szCs w:val="22"/>
        </w:rPr>
        <w:t>Deux objections de Russell</w:t>
      </w:r>
    </w:p>
    <w:p w14:paraId="6830151C" w14:textId="77777777" w:rsidR="00653F7B" w:rsidRPr="00653F7B" w:rsidRDefault="00653F7B" w:rsidP="00653F7B">
      <w:pPr>
        <w:numPr>
          <w:ilvl w:val="0"/>
          <w:numId w:val="17"/>
        </w:numPr>
        <w:ind w:left="714" w:hanging="357"/>
        <w:jc w:val="left"/>
        <w:rPr>
          <w:rFonts w:ascii="Times New Roman" w:hAnsi="Times New Roman"/>
          <w:sz w:val="22"/>
        </w:rPr>
      </w:pPr>
      <w:r w:rsidRPr="00653F7B">
        <w:rPr>
          <w:rFonts w:ascii="Times New Roman" w:hAnsi="Times New Roman"/>
          <w:sz w:val="22"/>
        </w:rPr>
        <w:t>objection de l’erreur de catégorie : la notion de cause s’applique aux états du monde particulier, pas à la série des états du monde (chaque homme a une mère, la race humaine n’en a pas)</w:t>
      </w:r>
    </w:p>
    <w:p w14:paraId="17A6CE82" w14:textId="77777777" w:rsidR="00653F7B" w:rsidRPr="00653F7B" w:rsidRDefault="00653F7B" w:rsidP="00653F7B">
      <w:pPr>
        <w:spacing w:before="0"/>
        <w:ind w:left="360" w:firstLine="348"/>
        <w:rPr>
          <w:rFonts w:ascii="Times New Roman" w:hAnsi="Times New Roman"/>
          <w:sz w:val="22"/>
        </w:rPr>
      </w:pPr>
      <w:r w:rsidRPr="00653F7B">
        <w:rPr>
          <w:rFonts w:ascii="Times New Roman" w:hAnsi="Times New Roman"/>
          <w:sz w:val="22"/>
        </w:rPr>
        <w:t>R : pas clair, et la série peut réclamer une raison/explication</w:t>
      </w:r>
    </w:p>
    <w:p w14:paraId="754D03F3" w14:textId="77777777" w:rsidR="00653F7B" w:rsidRPr="00653F7B" w:rsidRDefault="00653F7B" w:rsidP="00653F7B">
      <w:pPr>
        <w:numPr>
          <w:ilvl w:val="0"/>
          <w:numId w:val="17"/>
        </w:numPr>
        <w:spacing w:before="0"/>
        <w:jc w:val="left"/>
        <w:rPr>
          <w:rFonts w:ascii="Times New Roman" w:hAnsi="Times New Roman"/>
          <w:sz w:val="22"/>
        </w:rPr>
      </w:pPr>
      <w:r w:rsidRPr="00653F7B">
        <w:rPr>
          <w:rFonts w:ascii="Times New Roman" w:hAnsi="Times New Roman"/>
          <w:sz w:val="22"/>
        </w:rPr>
        <w:t>sophisme de la composition : on ne peut pas inférer que la série a une raison parce que chaque élément en a une</w:t>
      </w:r>
    </w:p>
    <w:p w14:paraId="269D805C" w14:textId="77777777" w:rsidR="00653F7B" w:rsidRPr="00653F7B" w:rsidRDefault="00653F7B" w:rsidP="00653F7B">
      <w:pPr>
        <w:spacing w:before="0"/>
        <w:ind w:left="708" w:firstLine="0"/>
        <w:rPr>
          <w:rFonts w:ascii="Times New Roman" w:hAnsi="Times New Roman"/>
          <w:sz w:val="22"/>
        </w:rPr>
      </w:pPr>
      <w:r w:rsidRPr="00653F7B">
        <w:rPr>
          <w:rFonts w:ascii="Times New Roman" w:hAnsi="Times New Roman"/>
          <w:sz w:val="22"/>
        </w:rPr>
        <w:t>R : dire qu’il en est ainsi dans ce cas ne suppose pas que ce le soit dans tous les cas, il y a des ensembles, touts, qui ont certaines propriétés de leurs éléments/parties. Il faut voir ce qu’il en est dans ce cas</w:t>
      </w:r>
    </w:p>
    <w:p w14:paraId="0351FF4D" w14:textId="77777777" w:rsidR="00653F7B" w:rsidRDefault="00653F7B" w:rsidP="005B033A">
      <w:pPr>
        <w:rPr>
          <w:rFonts w:ascii="Times New Roman" w:hAnsi="Times New Roman"/>
          <w:i/>
          <w:sz w:val="22"/>
          <w:szCs w:val="22"/>
        </w:rPr>
      </w:pPr>
    </w:p>
    <w:p w14:paraId="7BBBD116" w14:textId="77777777" w:rsidR="00F7513F" w:rsidRPr="00D737D6" w:rsidRDefault="005B033A" w:rsidP="005B033A">
      <w:pPr>
        <w:rPr>
          <w:rFonts w:ascii="Times New Roman" w:hAnsi="Times New Roman"/>
          <w:i/>
          <w:sz w:val="22"/>
          <w:szCs w:val="22"/>
        </w:rPr>
      </w:pPr>
      <w:r w:rsidRPr="00D737D6">
        <w:rPr>
          <w:rFonts w:ascii="Times New Roman" w:hAnsi="Times New Roman"/>
          <w:i/>
          <w:sz w:val="22"/>
          <w:szCs w:val="22"/>
        </w:rPr>
        <w:t>Discussion du PRS</w:t>
      </w:r>
    </w:p>
    <w:p w14:paraId="6F5127F6" w14:textId="77777777" w:rsidR="00D737D6" w:rsidRPr="00D737D6" w:rsidRDefault="00D737D6" w:rsidP="00D737D6">
      <w:pPr>
        <w:rPr>
          <w:rFonts w:ascii="Times New Roman" w:hAnsi="Times New Roman"/>
          <w:sz w:val="22"/>
          <w:szCs w:val="22"/>
        </w:rPr>
      </w:pPr>
      <w:r w:rsidRPr="00D737D6">
        <w:rPr>
          <w:rFonts w:ascii="Times New Roman" w:hAnsi="Times New Roman"/>
          <w:sz w:val="22"/>
          <w:szCs w:val="22"/>
        </w:rPr>
        <w:t xml:space="preserve">Nous admettons que de nombreuses propositions contingentes requièrent une explication. En particulier quand deux situations apparemment semblables donnent lieu à des vérités distinctes, nous pensons qu’il y a une explication (dans une différence entre les deux situations) : exemple des plateaux d’une balance.  </w:t>
      </w:r>
    </w:p>
    <w:p w14:paraId="1776F996" w14:textId="77777777" w:rsidR="00D737D6" w:rsidRPr="00D737D6" w:rsidRDefault="00D737D6" w:rsidP="00D737D6">
      <w:pPr>
        <w:rPr>
          <w:rFonts w:ascii="Times New Roman" w:hAnsi="Times New Roman"/>
          <w:sz w:val="22"/>
          <w:szCs w:val="22"/>
        </w:rPr>
      </w:pPr>
      <w:r w:rsidRPr="00D737D6">
        <w:rPr>
          <w:rFonts w:ascii="Times New Roman" w:hAnsi="Times New Roman"/>
          <w:sz w:val="22"/>
          <w:szCs w:val="22"/>
        </w:rPr>
        <w:t>Argument d’</w:t>
      </w:r>
      <w:proofErr w:type="spellStart"/>
      <w:r w:rsidRPr="00D737D6">
        <w:rPr>
          <w:rFonts w:ascii="Times New Roman" w:hAnsi="Times New Roman"/>
          <w:sz w:val="22"/>
          <w:szCs w:val="22"/>
        </w:rPr>
        <w:t>explicabilité</w:t>
      </w:r>
      <w:proofErr w:type="spellEnd"/>
      <w:r w:rsidRPr="00D737D6">
        <w:rPr>
          <w:rFonts w:ascii="Times New Roman" w:hAnsi="Times New Roman"/>
          <w:sz w:val="22"/>
          <w:szCs w:val="22"/>
        </w:rPr>
        <w:t xml:space="preserve"> : un état de choses ne se réalise pas s’il est </w:t>
      </w:r>
      <w:r w:rsidRPr="00D737D6">
        <w:rPr>
          <w:rFonts w:ascii="Times New Roman" w:hAnsi="Times New Roman"/>
          <w:i/>
          <w:sz w:val="22"/>
          <w:szCs w:val="22"/>
        </w:rPr>
        <w:t>inexplicable</w:t>
      </w:r>
    </w:p>
    <w:p w14:paraId="4A51B4A7" w14:textId="77777777" w:rsidR="00D737D6" w:rsidRPr="00D737D6" w:rsidRDefault="00D737D6" w:rsidP="00D737D6">
      <w:pPr>
        <w:rPr>
          <w:rFonts w:ascii="Times New Roman" w:hAnsi="Times New Roman"/>
          <w:sz w:val="22"/>
          <w:szCs w:val="22"/>
        </w:rPr>
      </w:pPr>
      <w:r w:rsidRPr="00D737D6">
        <w:rPr>
          <w:rFonts w:ascii="Times New Roman" w:hAnsi="Times New Roman"/>
          <w:sz w:val="22"/>
          <w:szCs w:val="22"/>
        </w:rPr>
        <w:t>Trois options</w:t>
      </w:r>
    </w:p>
    <w:p w14:paraId="3B8C373F" w14:textId="77777777" w:rsidR="00D737D6" w:rsidRPr="00D737D6" w:rsidRDefault="00D737D6" w:rsidP="00D737D6">
      <w:pPr>
        <w:numPr>
          <w:ilvl w:val="0"/>
          <w:numId w:val="15"/>
        </w:numPr>
        <w:spacing w:before="0"/>
        <w:jc w:val="left"/>
        <w:rPr>
          <w:rFonts w:ascii="Times New Roman" w:hAnsi="Times New Roman"/>
          <w:sz w:val="22"/>
          <w:szCs w:val="22"/>
        </w:rPr>
      </w:pPr>
      <w:r w:rsidRPr="00D737D6">
        <w:rPr>
          <w:rFonts w:ascii="Times New Roman" w:hAnsi="Times New Roman"/>
          <w:sz w:val="22"/>
          <w:szCs w:val="22"/>
        </w:rPr>
        <w:t>Certains arguments</w:t>
      </w:r>
      <w:r w:rsidR="00653F7B">
        <w:rPr>
          <w:rFonts w:ascii="Times New Roman" w:hAnsi="Times New Roman"/>
          <w:sz w:val="22"/>
          <w:szCs w:val="22"/>
        </w:rPr>
        <w:t xml:space="preserve"> d’</w:t>
      </w:r>
      <w:proofErr w:type="spellStart"/>
      <w:r w:rsidR="00653F7B">
        <w:rPr>
          <w:rFonts w:ascii="Times New Roman" w:hAnsi="Times New Roman"/>
          <w:sz w:val="22"/>
          <w:szCs w:val="22"/>
        </w:rPr>
        <w:t>explicabilité</w:t>
      </w:r>
      <w:proofErr w:type="spellEnd"/>
      <w:r w:rsidR="00653F7B">
        <w:rPr>
          <w:rFonts w:ascii="Times New Roman" w:hAnsi="Times New Roman"/>
          <w:sz w:val="22"/>
          <w:szCs w:val="22"/>
        </w:rPr>
        <w:t xml:space="preserve"> sont légitimes</w:t>
      </w:r>
      <w:r w:rsidRPr="00D737D6">
        <w:rPr>
          <w:rFonts w:ascii="Times New Roman" w:hAnsi="Times New Roman"/>
          <w:sz w:val="22"/>
          <w:szCs w:val="22"/>
        </w:rPr>
        <w:t xml:space="preserve"> et d’autr</w:t>
      </w:r>
      <w:r w:rsidR="00653F7B">
        <w:rPr>
          <w:rFonts w:ascii="Times New Roman" w:hAnsi="Times New Roman"/>
          <w:sz w:val="22"/>
          <w:szCs w:val="22"/>
        </w:rPr>
        <w:t>es</w:t>
      </w:r>
      <w:r w:rsidRPr="00D737D6">
        <w:rPr>
          <w:rFonts w:ascii="Times New Roman" w:hAnsi="Times New Roman"/>
          <w:sz w:val="22"/>
          <w:szCs w:val="22"/>
        </w:rPr>
        <w:t xml:space="preserve"> ne le sont pas</w:t>
      </w:r>
    </w:p>
    <w:p w14:paraId="0D3037CB" w14:textId="77777777" w:rsidR="00D737D6" w:rsidRPr="00D737D6" w:rsidRDefault="00D737D6" w:rsidP="00D737D6">
      <w:pPr>
        <w:numPr>
          <w:ilvl w:val="0"/>
          <w:numId w:val="15"/>
        </w:numPr>
        <w:spacing w:before="0"/>
        <w:jc w:val="left"/>
        <w:rPr>
          <w:rFonts w:ascii="Times New Roman" w:hAnsi="Times New Roman"/>
          <w:sz w:val="22"/>
          <w:szCs w:val="22"/>
        </w:rPr>
      </w:pPr>
      <w:r w:rsidRPr="00D737D6">
        <w:rPr>
          <w:rFonts w:ascii="Times New Roman" w:hAnsi="Times New Roman"/>
          <w:sz w:val="22"/>
          <w:szCs w:val="22"/>
        </w:rPr>
        <w:t>Aucun argument d’</w:t>
      </w:r>
      <w:proofErr w:type="spellStart"/>
      <w:r w:rsidRPr="00D737D6">
        <w:rPr>
          <w:rFonts w:ascii="Times New Roman" w:hAnsi="Times New Roman"/>
          <w:sz w:val="22"/>
          <w:szCs w:val="22"/>
        </w:rPr>
        <w:t>explicabilité</w:t>
      </w:r>
      <w:proofErr w:type="spellEnd"/>
      <w:r w:rsidRPr="00D737D6">
        <w:rPr>
          <w:rFonts w:ascii="Times New Roman" w:hAnsi="Times New Roman"/>
          <w:sz w:val="22"/>
          <w:szCs w:val="22"/>
        </w:rPr>
        <w:t xml:space="preserve"> n’est légitime</w:t>
      </w:r>
    </w:p>
    <w:p w14:paraId="0DD91A4D" w14:textId="77777777" w:rsidR="00D737D6" w:rsidRPr="00D737D6" w:rsidRDefault="00D737D6" w:rsidP="00D737D6">
      <w:pPr>
        <w:numPr>
          <w:ilvl w:val="0"/>
          <w:numId w:val="15"/>
        </w:numPr>
        <w:spacing w:before="0"/>
        <w:jc w:val="left"/>
        <w:rPr>
          <w:rFonts w:ascii="Times New Roman" w:hAnsi="Times New Roman"/>
          <w:sz w:val="22"/>
          <w:szCs w:val="22"/>
        </w:rPr>
      </w:pPr>
      <w:r w:rsidRPr="00D737D6">
        <w:rPr>
          <w:rFonts w:ascii="Times New Roman" w:hAnsi="Times New Roman"/>
          <w:sz w:val="22"/>
          <w:szCs w:val="22"/>
        </w:rPr>
        <w:t>Tous les arguments d’</w:t>
      </w:r>
      <w:proofErr w:type="spellStart"/>
      <w:r w:rsidRPr="00D737D6">
        <w:rPr>
          <w:rFonts w:ascii="Times New Roman" w:hAnsi="Times New Roman"/>
          <w:sz w:val="22"/>
          <w:szCs w:val="22"/>
        </w:rPr>
        <w:t>explicabilité</w:t>
      </w:r>
      <w:proofErr w:type="spellEnd"/>
      <w:r w:rsidRPr="00D737D6">
        <w:rPr>
          <w:rFonts w:ascii="Times New Roman" w:hAnsi="Times New Roman"/>
          <w:sz w:val="22"/>
          <w:szCs w:val="22"/>
        </w:rPr>
        <w:t xml:space="preserve"> sont légitimes</w:t>
      </w:r>
    </w:p>
    <w:p w14:paraId="5CD2AE40" w14:textId="77777777" w:rsidR="00D737D6" w:rsidRPr="00D737D6" w:rsidRDefault="00D737D6" w:rsidP="00D737D6">
      <w:pPr>
        <w:rPr>
          <w:rFonts w:ascii="Times New Roman" w:hAnsi="Times New Roman"/>
          <w:sz w:val="22"/>
          <w:szCs w:val="22"/>
        </w:rPr>
      </w:pPr>
      <w:r w:rsidRPr="00D737D6">
        <w:rPr>
          <w:rFonts w:ascii="Times New Roman" w:hAnsi="Times New Roman"/>
          <w:sz w:val="22"/>
          <w:szCs w:val="22"/>
        </w:rPr>
        <w:t xml:space="preserve">(3) est identique à </w:t>
      </w:r>
      <w:proofErr w:type="gramStart"/>
      <w:r w:rsidRPr="00D737D6">
        <w:rPr>
          <w:rFonts w:ascii="Times New Roman" w:hAnsi="Times New Roman"/>
          <w:sz w:val="22"/>
          <w:szCs w:val="22"/>
        </w:rPr>
        <w:t>ou</w:t>
      </w:r>
      <w:proofErr w:type="gramEnd"/>
      <w:r w:rsidRPr="00D737D6">
        <w:rPr>
          <w:rFonts w:ascii="Times New Roman" w:hAnsi="Times New Roman"/>
          <w:sz w:val="22"/>
          <w:szCs w:val="22"/>
        </w:rPr>
        <w:t xml:space="preserve"> entraîne le PRS</w:t>
      </w:r>
    </w:p>
    <w:p w14:paraId="1973A285" w14:textId="77777777" w:rsidR="00D737D6" w:rsidRPr="00D737D6" w:rsidRDefault="00D737D6" w:rsidP="00D737D6">
      <w:pPr>
        <w:rPr>
          <w:rFonts w:ascii="Times New Roman" w:hAnsi="Times New Roman"/>
          <w:sz w:val="22"/>
          <w:szCs w:val="22"/>
        </w:rPr>
      </w:pPr>
      <w:r w:rsidRPr="00D737D6">
        <w:rPr>
          <w:rFonts w:ascii="Times New Roman" w:hAnsi="Times New Roman"/>
          <w:sz w:val="22"/>
          <w:szCs w:val="22"/>
        </w:rPr>
        <w:t>(2) paraît difficile à admettre, et contredit notre manière de penser</w:t>
      </w:r>
    </w:p>
    <w:p w14:paraId="042E96EC" w14:textId="77777777" w:rsidR="00D737D6" w:rsidRDefault="00D737D6" w:rsidP="00D737D6">
      <w:pPr>
        <w:rPr>
          <w:rFonts w:ascii="Times New Roman" w:hAnsi="Times New Roman"/>
          <w:sz w:val="22"/>
          <w:szCs w:val="22"/>
        </w:rPr>
      </w:pPr>
      <w:r w:rsidRPr="00D737D6">
        <w:rPr>
          <w:rFonts w:ascii="Times New Roman" w:hAnsi="Times New Roman"/>
          <w:sz w:val="22"/>
          <w:szCs w:val="22"/>
        </w:rPr>
        <w:t>(1) devrait recevoir une justification et une explication de la frontière à tracer, sous peine de pétition de principe (en appeler à un fait brut, c’est nier le PRS)</w:t>
      </w:r>
    </w:p>
    <w:p w14:paraId="0A607D9B" w14:textId="77777777" w:rsidR="00653F7B" w:rsidRPr="00D737D6" w:rsidRDefault="00653F7B" w:rsidP="00653F7B">
      <w:pPr>
        <w:spacing w:before="0"/>
        <w:rPr>
          <w:rFonts w:ascii="Times New Roman" w:hAnsi="Times New Roman"/>
          <w:sz w:val="22"/>
          <w:szCs w:val="22"/>
        </w:rPr>
      </w:pPr>
      <w:r>
        <w:rPr>
          <w:rFonts w:ascii="Times New Roman" w:hAnsi="Times New Roman"/>
          <w:sz w:val="22"/>
          <w:szCs w:val="22"/>
        </w:rPr>
        <w:t>Peut jouer contre l’AC (l’existence n’est pas toujours explicable) ou pour l’AC sans PRS (l’existence requiert toujours une explication, mais ce n’est pas le cas de tous les états de choses)</w:t>
      </w:r>
    </w:p>
    <w:p w14:paraId="32BF5AAF" w14:textId="77777777" w:rsidR="00D737D6" w:rsidRPr="00D737D6" w:rsidRDefault="00D737D6" w:rsidP="00D737D6">
      <w:pPr>
        <w:rPr>
          <w:rFonts w:ascii="Times New Roman" w:hAnsi="Times New Roman"/>
          <w:sz w:val="22"/>
          <w:szCs w:val="22"/>
        </w:rPr>
      </w:pPr>
      <w:r w:rsidRPr="00D737D6">
        <w:rPr>
          <w:rFonts w:ascii="Times New Roman" w:hAnsi="Times New Roman"/>
          <w:sz w:val="22"/>
          <w:szCs w:val="22"/>
        </w:rPr>
        <w:t xml:space="preserve">Argument contre le PRS (Peter van </w:t>
      </w:r>
      <w:proofErr w:type="spellStart"/>
      <w:r w:rsidRPr="00D737D6">
        <w:rPr>
          <w:rFonts w:ascii="Times New Roman" w:hAnsi="Times New Roman"/>
          <w:sz w:val="22"/>
          <w:szCs w:val="22"/>
        </w:rPr>
        <w:t>Inwagen</w:t>
      </w:r>
      <w:proofErr w:type="spellEnd"/>
      <w:r w:rsidRPr="00D737D6">
        <w:rPr>
          <w:rFonts w:ascii="Times New Roman" w:hAnsi="Times New Roman"/>
          <w:sz w:val="22"/>
          <w:szCs w:val="22"/>
        </w:rPr>
        <w:t>, Jonathan Bennett)</w:t>
      </w:r>
    </w:p>
    <w:p w14:paraId="7206A7F7" w14:textId="77777777" w:rsidR="00D737D6" w:rsidRPr="00D737D6" w:rsidRDefault="00D737D6" w:rsidP="00653F7B">
      <w:pPr>
        <w:numPr>
          <w:ilvl w:val="0"/>
          <w:numId w:val="14"/>
        </w:numPr>
        <w:ind w:left="714" w:hanging="357"/>
        <w:jc w:val="left"/>
        <w:rPr>
          <w:rFonts w:ascii="Times New Roman" w:hAnsi="Times New Roman"/>
          <w:sz w:val="22"/>
          <w:szCs w:val="22"/>
        </w:rPr>
      </w:pPr>
      <w:r w:rsidRPr="00D737D6">
        <w:rPr>
          <w:rFonts w:ascii="Times New Roman" w:hAnsi="Times New Roman"/>
          <w:sz w:val="22"/>
          <w:szCs w:val="22"/>
        </w:rPr>
        <w:t xml:space="preserve">PRS et il y a des propositions contingentes [prémisse pour la </w:t>
      </w:r>
      <w:proofErr w:type="spellStart"/>
      <w:r w:rsidRPr="00D737D6">
        <w:rPr>
          <w:rFonts w:ascii="Times New Roman" w:hAnsi="Times New Roman"/>
          <w:i/>
          <w:sz w:val="22"/>
          <w:szCs w:val="22"/>
        </w:rPr>
        <w:t>reductio</w:t>
      </w:r>
      <w:proofErr w:type="spellEnd"/>
      <w:r w:rsidRPr="00D737D6">
        <w:rPr>
          <w:rFonts w:ascii="Times New Roman" w:hAnsi="Times New Roman"/>
          <w:sz w:val="22"/>
          <w:szCs w:val="22"/>
        </w:rPr>
        <w:t>]</w:t>
      </w:r>
    </w:p>
    <w:p w14:paraId="04669802" w14:textId="77777777" w:rsidR="00D737D6" w:rsidRPr="00D737D6" w:rsidRDefault="00D737D6" w:rsidP="00D737D6">
      <w:pPr>
        <w:numPr>
          <w:ilvl w:val="0"/>
          <w:numId w:val="14"/>
        </w:numPr>
        <w:spacing w:before="0"/>
        <w:jc w:val="left"/>
        <w:rPr>
          <w:rFonts w:ascii="Times New Roman" w:hAnsi="Times New Roman"/>
          <w:sz w:val="22"/>
          <w:szCs w:val="22"/>
        </w:rPr>
      </w:pPr>
      <w:r w:rsidRPr="00D737D6">
        <w:rPr>
          <w:rFonts w:ascii="Times New Roman" w:hAnsi="Times New Roman"/>
          <w:sz w:val="22"/>
          <w:szCs w:val="22"/>
        </w:rPr>
        <w:t xml:space="preserve">Soit </w:t>
      </w:r>
      <w:r w:rsidRPr="00D737D6">
        <w:rPr>
          <w:rFonts w:ascii="Times New Roman" w:hAnsi="Times New Roman"/>
          <w:i/>
          <w:sz w:val="22"/>
          <w:szCs w:val="22"/>
        </w:rPr>
        <w:t>P</w:t>
      </w:r>
      <w:r w:rsidRPr="00D737D6">
        <w:rPr>
          <w:rFonts w:ascii="Times New Roman" w:hAnsi="Times New Roman"/>
          <w:sz w:val="22"/>
          <w:szCs w:val="22"/>
        </w:rPr>
        <w:t xml:space="preserve"> la conjonction de toutes les propositions contingentes : </w:t>
      </w:r>
      <w:r w:rsidRPr="00D737D6">
        <w:rPr>
          <w:rFonts w:ascii="Times New Roman" w:hAnsi="Times New Roman"/>
          <w:i/>
          <w:sz w:val="22"/>
          <w:szCs w:val="22"/>
        </w:rPr>
        <w:t xml:space="preserve">P </w:t>
      </w:r>
      <w:r w:rsidRPr="00D737D6">
        <w:rPr>
          <w:rFonts w:ascii="Times New Roman" w:hAnsi="Times New Roman"/>
          <w:sz w:val="22"/>
          <w:szCs w:val="22"/>
        </w:rPr>
        <w:t xml:space="preserve"> est contingente [si une conjonction a un conjoint contingent, elle est contingente]</w:t>
      </w:r>
    </w:p>
    <w:p w14:paraId="6EE24024" w14:textId="77777777" w:rsidR="00D737D6" w:rsidRPr="00D737D6" w:rsidRDefault="00D737D6" w:rsidP="00D737D6">
      <w:pPr>
        <w:numPr>
          <w:ilvl w:val="0"/>
          <w:numId w:val="14"/>
        </w:numPr>
        <w:spacing w:before="0"/>
        <w:jc w:val="left"/>
        <w:rPr>
          <w:rFonts w:ascii="Times New Roman" w:hAnsi="Times New Roman"/>
          <w:sz w:val="22"/>
          <w:szCs w:val="22"/>
        </w:rPr>
      </w:pPr>
      <w:r w:rsidRPr="00D737D6">
        <w:rPr>
          <w:rFonts w:ascii="Times New Roman" w:hAnsi="Times New Roman"/>
          <w:i/>
          <w:sz w:val="22"/>
          <w:szCs w:val="22"/>
        </w:rPr>
        <w:t xml:space="preserve">P </w:t>
      </w:r>
      <w:r w:rsidRPr="00D737D6">
        <w:rPr>
          <w:rFonts w:ascii="Times New Roman" w:hAnsi="Times New Roman"/>
          <w:sz w:val="22"/>
          <w:szCs w:val="22"/>
        </w:rPr>
        <w:t xml:space="preserve">doit avoir une explication : </w:t>
      </w:r>
      <w:r w:rsidRPr="00D737D6">
        <w:rPr>
          <w:rFonts w:ascii="Times New Roman" w:hAnsi="Times New Roman"/>
          <w:i/>
          <w:sz w:val="22"/>
          <w:szCs w:val="22"/>
        </w:rPr>
        <w:t>R</w:t>
      </w:r>
      <w:r w:rsidRPr="00D737D6">
        <w:rPr>
          <w:rFonts w:ascii="Times New Roman" w:hAnsi="Times New Roman"/>
          <w:sz w:val="22"/>
          <w:szCs w:val="22"/>
        </w:rPr>
        <w:t xml:space="preserve"> [en vertu de PRS]</w:t>
      </w:r>
    </w:p>
    <w:p w14:paraId="78C3A6DA" w14:textId="77777777" w:rsidR="00D737D6" w:rsidRPr="00D737D6" w:rsidRDefault="00D737D6" w:rsidP="00D737D6">
      <w:pPr>
        <w:numPr>
          <w:ilvl w:val="0"/>
          <w:numId w:val="14"/>
        </w:numPr>
        <w:spacing w:before="0"/>
        <w:jc w:val="left"/>
        <w:rPr>
          <w:rFonts w:ascii="Times New Roman" w:hAnsi="Times New Roman"/>
          <w:sz w:val="22"/>
          <w:szCs w:val="22"/>
        </w:rPr>
      </w:pPr>
      <w:r w:rsidRPr="00D737D6">
        <w:rPr>
          <w:rFonts w:ascii="Times New Roman" w:hAnsi="Times New Roman"/>
          <w:i/>
          <w:sz w:val="22"/>
          <w:szCs w:val="22"/>
        </w:rPr>
        <w:t>R</w:t>
      </w:r>
      <w:r w:rsidRPr="00D737D6">
        <w:rPr>
          <w:rFonts w:ascii="Times New Roman" w:hAnsi="Times New Roman"/>
          <w:sz w:val="22"/>
          <w:szCs w:val="22"/>
        </w:rPr>
        <w:t xml:space="preserve"> est nécessaire ou contingente</w:t>
      </w:r>
    </w:p>
    <w:p w14:paraId="04E4EA1E" w14:textId="77777777" w:rsidR="00D737D6" w:rsidRPr="00D737D6" w:rsidRDefault="00D737D6" w:rsidP="00D737D6">
      <w:pPr>
        <w:numPr>
          <w:ilvl w:val="0"/>
          <w:numId w:val="14"/>
        </w:numPr>
        <w:spacing w:before="0"/>
        <w:jc w:val="left"/>
        <w:rPr>
          <w:rFonts w:ascii="Times New Roman" w:hAnsi="Times New Roman"/>
          <w:sz w:val="22"/>
          <w:szCs w:val="22"/>
        </w:rPr>
      </w:pPr>
      <w:r w:rsidRPr="00D737D6">
        <w:rPr>
          <w:rFonts w:ascii="Times New Roman" w:hAnsi="Times New Roman"/>
          <w:sz w:val="22"/>
          <w:szCs w:val="22"/>
        </w:rPr>
        <w:t xml:space="preserve">Si </w:t>
      </w:r>
      <w:r w:rsidRPr="00D737D6">
        <w:rPr>
          <w:rFonts w:ascii="Times New Roman" w:hAnsi="Times New Roman"/>
          <w:i/>
          <w:sz w:val="22"/>
          <w:szCs w:val="22"/>
        </w:rPr>
        <w:t xml:space="preserve">R </w:t>
      </w:r>
      <w:r w:rsidRPr="00D737D6">
        <w:rPr>
          <w:rFonts w:ascii="Times New Roman" w:hAnsi="Times New Roman"/>
          <w:sz w:val="22"/>
          <w:szCs w:val="22"/>
        </w:rPr>
        <w:t xml:space="preserve">est nécessaire, et suffisante pour </w:t>
      </w:r>
      <w:r w:rsidRPr="00D737D6">
        <w:rPr>
          <w:rFonts w:ascii="Times New Roman" w:hAnsi="Times New Roman"/>
          <w:i/>
          <w:sz w:val="22"/>
          <w:szCs w:val="22"/>
        </w:rPr>
        <w:t>P</w:t>
      </w:r>
      <w:r w:rsidRPr="00D737D6">
        <w:rPr>
          <w:rFonts w:ascii="Times New Roman" w:hAnsi="Times New Roman"/>
          <w:sz w:val="22"/>
          <w:szCs w:val="22"/>
        </w:rPr>
        <w:t xml:space="preserve">, alors </w:t>
      </w:r>
      <w:r w:rsidRPr="00D737D6">
        <w:rPr>
          <w:rFonts w:ascii="Times New Roman" w:hAnsi="Times New Roman"/>
          <w:i/>
          <w:sz w:val="22"/>
          <w:szCs w:val="22"/>
        </w:rPr>
        <w:t xml:space="preserve">P </w:t>
      </w:r>
      <w:r w:rsidRPr="00D737D6">
        <w:rPr>
          <w:rFonts w:ascii="Times New Roman" w:hAnsi="Times New Roman"/>
          <w:sz w:val="22"/>
          <w:szCs w:val="22"/>
        </w:rPr>
        <w:t xml:space="preserve">est nécessaire, et chaque conjoint de </w:t>
      </w:r>
      <w:r w:rsidRPr="00D737D6">
        <w:rPr>
          <w:rFonts w:ascii="Times New Roman" w:hAnsi="Times New Roman"/>
          <w:i/>
          <w:sz w:val="22"/>
          <w:szCs w:val="22"/>
        </w:rPr>
        <w:t>P</w:t>
      </w:r>
      <w:r w:rsidRPr="00D737D6">
        <w:rPr>
          <w:rFonts w:ascii="Times New Roman" w:hAnsi="Times New Roman"/>
          <w:sz w:val="22"/>
          <w:szCs w:val="22"/>
        </w:rPr>
        <w:t xml:space="preserve"> et nécessaire</w:t>
      </w:r>
    </w:p>
    <w:p w14:paraId="5CF62A2F" w14:textId="77777777" w:rsidR="00D737D6" w:rsidRPr="00D737D6" w:rsidRDefault="00D737D6" w:rsidP="00D737D6">
      <w:pPr>
        <w:numPr>
          <w:ilvl w:val="0"/>
          <w:numId w:val="14"/>
        </w:numPr>
        <w:spacing w:before="0"/>
        <w:jc w:val="left"/>
        <w:rPr>
          <w:rFonts w:ascii="Times New Roman" w:hAnsi="Times New Roman"/>
          <w:sz w:val="22"/>
          <w:szCs w:val="22"/>
        </w:rPr>
      </w:pPr>
      <w:r w:rsidRPr="00D737D6">
        <w:rPr>
          <w:rFonts w:ascii="Times New Roman" w:hAnsi="Times New Roman"/>
          <w:i/>
          <w:sz w:val="22"/>
          <w:szCs w:val="22"/>
        </w:rPr>
        <w:t>R</w:t>
      </w:r>
      <w:r w:rsidRPr="00D737D6">
        <w:rPr>
          <w:rFonts w:ascii="Times New Roman" w:hAnsi="Times New Roman"/>
          <w:sz w:val="22"/>
          <w:szCs w:val="22"/>
        </w:rPr>
        <w:t xml:space="preserve"> ne peut pas être nécessaire : contre 1.</w:t>
      </w:r>
    </w:p>
    <w:p w14:paraId="6ABD2A22" w14:textId="77777777" w:rsidR="00D737D6" w:rsidRPr="00D737D6" w:rsidRDefault="00D737D6" w:rsidP="00D737D6">
      <w:pPr>
        <w:numPr>
          <w:ilvl w:val="0"/>
          <w:numId w:val="14"/>
        </w:numPr>
        <w:spacing w:before="0"/>
        <w:jc w:val="left"/>
        <w:rPr>
          <w:rFonts w:ascii="Times New Roman" w:hAnsi="Times New Roman"/>
          <w:sz w:val="22"/>
          <w:szCs w:val="22"/>
        </w:rPr>
      </w:pPr>
      <w:r w:rsidRPr="00D737D6">
        <w:rPr>
          <w:rFonts w:ascii="Times New Roman" w:hAnsi="Times New Roman"/>
          <w:sz w:val="22"/>
          <w:szCs w:val="22"/>
        </w:rPr>
        <w:t xml:space="preserve">Si </w:t>
      </w:r>
      <w:r w:rsidRPr="00D737D6">
        <w:rPr>
          <w:rFonts w:ascii="Times New Roman" w:hAnsi="Times New Roman"/>
          <w:i/>
          <w:sz w:val="22"/>
          <w:szCs w:val="22"/>
        </w:rPr>
        <w:t xml:space="preserve">R </w:t>
      </w:r>
      <w:r w:rsidRPr="00D737D6">
        <w:rPr>
          <w:rFonts w:ascii="Times New Roman" w:hAnsi="Times New Roman"/>
          <w:sz w:val="22"/>
          <w:szCs w:val="22"/>
        </w:rPr>
        <w:t xml:space="preserve"> est contingente, c’est un conjoint de </w:t>
      </w:r>
      <w:r w:rsidRPr="00D737D6">
        <w:rPr>
          <w:rFonts w:ascii="Times New Roman" w:hAnsi="Times New Roman"/>
          <w:i/>
          <w:sz w:val="22"/>
          <w:szCs w:val="22"/>
        </w:rPr>
        <w:t>P</w:t>
      </w:r>
    </w:p>
    <w:p w14:paraId="76064B1E" w14:textId="77777777" w:rsidR="00D737D6" w:rsidRPr="00D737D6" w:rsidRDefault="00D737D6" w:rsidP="00D737D6">
      <w:pPr>
        <w:numPr>
          <w:ilvl w:val="0"/>
          <w:numId w:val="14"/>
        </w:numPr>
        <w:spacing w:before="0"/>
        <w:jc w:val="left"/>
        <w:rPr>
          <w:rFonts w:ascii="Times New Roman" w:hAnsi="Times New Roman"/>
          <w:sz w:val="22"/>
          <w:szCs w:val="22"/>
        </w:rPr>
      </w:pPr>
      <w:r w:rsidRPr="00D737D6">
        <w:rPr>
          <w:rFonts w:ascii="Times New Roman" w:hAnsi="Times New Roman"/>
          <w:sz w:val="22"/>
          <w:szCs w:val="22"/>
        </w:rPr>
        <w:t xml:space="preserve">Si </w:t>
      </w:r>
      <w:r w:rsidRPr="00D737D6">
        <w:rPr>
          <w:rFonts w:ascii="Times New Roman" w:hAnsi="Times New Roman"/>
          <w:i/>
          <w:sz w:val="22"/>
          <w:szCs w:val="22"/>
        </w:rPr>
        <w:t xml:space="preserve">R </w:t>
      </w:r>
      <w:r w:rsidRPr="00D737D6">
        <w:rPr>
          <w:rFonts w:ascii="Times New Roman" w:hAnsi="Times New Roman"/>
          <w:sz w:val="22"/>
          <w:szCs w:val="22"/>
        </w:rPr>
        <w:t>est contingente, elle serait la raison suffisante d’elle-même [3, 6]</w:t>
      </w:r>
    </w:p>
    <w:p w14:paraId="6A7CA5E6" w14:textId="77777777" w:rsidR="00D737D6" w:rsidRPr="00D737D6" w:rsidRDefault="00D737D6" w:rsidP="00D737D6">
      <w:pPr>
        <w:numPr>
          <w:ilvl w:val="0"/>
          <w:numId w:val="14"/>
        </w:numPr>
        <w:spacing w:before="0"/>
        <w:jc w:val="left"/>
        <w:rPr>
          <w:rFonts w:ascii="Times New Roman" w:hAnsi="Times New Roman"/>
          <w:sz w:val="22"/>
          <w:szCs w:val="22"/>
        </w:rPr>
      </w:pPr>
      <w:r w:rsidRPr="00D737D6">
        <w:rPr>
          <w:rFonts w:ascii="Times New Roman" w:hAnsi="Times New Roman"/>
          <w:i/>
          <w:sz w:val="22"/>
          <w:szCs w:val="22"/>
        </w:rPr>
        <w:t>R</w:t>
      </w:r>
      <w:r w:rsidRPr="00D737D6">
        <w:rPr>
          <w:rFonts w:ascii="Times New Roman" w:hAnsi="Times New Roman"/>
          <w:sz w:val="22"/>
          <w:szCs w:val="22"/>
        </w:rPr>
        <w:t xml:space="preserve"> ne peut pas être contingente [rien de contingent n’est sa propre raison]</w:t>
      </w:r>
    </w:p>
    <w:p w14:paraId="4AF546E4" w14:textId="77777777" w:rsidR="00D737D6" w:rsidRPr="00D737D6" w:rsidRDefault="00D737D6" w:rsidP="00D737D6">
      <w:pPr>
        <w:numPr>
          <w:ilvl w:val="0"/>
          <w:numId w:val="14"/>
        </w:numPr>
        <w:spacing w:before="0"/>
        <w:jc w:val="left"/>
        <w:rPr>
          <w:rFonts w:ascii="Times New Roman" w:hAnsi="Times New Roman"/>
          <w:sz w:val="22"/>
          <w:szCs w:val="22"/>
        </w:rPr>
      </w:pPr>
      <w:r w:rsidRPr="00D737D6">
        <w:rPr>
          <w:rFonts w:ascii="Times New Roman" w:hAnsi="Times New Roman"/>
          <w:sz w:val="22"/>
          <w:szCs w:val="22"/>
        </w:rPr>
        <w:t xml:space="preserve">Réduction de 1 à l’absurde : </w:t>
      </w:r>
      <w:r w:rsidRPr="00D737D6">
        <w:rPr>
          <w:rFonts w:ascii="Times New Roman" w:hAnsi="Times New Roman"/>
          <w:i/>
          <w:sz w:val="22"/>
          <w:szCs w:val="22"/>
        </w:rPr>
        <w:t>P</w:t>
      </w:r>
      <w:r w:rsidRPr="00D737D6">
        <w:rPr>
          <w:rFonts w:ascii="Times New Roman" w:hAnsi="Times New Roman"/>
          <w:sz w:val="22"/>
          <w:szCs w:val="22"/>
        </w:rPr>
        <w:t xml:space="preserve"> n’a pas de raison suffisante [6, 9] = PRS est faux, ou il n’y a pas de propositions contingentes (nécessitarisme) </w:t>
      </w:r>
    </w:p>
    <w:p w14:paraId="3EAD669B" w14:textId="77777777" w:rsidR="00D737D6" w:rsidRPr="00D737D6" w:rsidRDefault="00D737D6" w:rsidP="00D737D6">
      <w:pPr>
        <w:numPr>
          <w:ilvl w:val="0"/>
          <w:numId w:val="14"/>
        </w:numPr>
        <w:spacing w:before="0"/>
        <w:jc w:val="left"/>
        <w:rPr>
          <w:rFonts w:ascii="Times New Roman" w:hAnsi="Times New Roman"/>
          <w:sz w:val="22"/>
          <w:szCs w:val="22"/>
        </w:rPr>
      </w:pPr>
      <w:r w:rsidRPr="00D737D6">
        <w:rPr>
          <w:rFonts w:ascii="Times New Roman" w:hAnsi="Times New Roman"/>
          <w:sz w:val="22"/>
          <w:szCs w:val="22"/>
        </w:rPr>
        <w:t xml:space="preserve">Il y a des propositions contingentes </w:t>
      </w:r>
    </w:p>
    <w:p w14:paraId="1D46109E" w14:textId="77777777" w:rsidR="00D737D6" w:rsidRPr="00D737D6" w:rsidRDefault="00D737D6" w:rsidP="00D737D6">
      <w:pPr>
        <w:numPr>
          <w:ilvl w:val="0"/>
          <w:numId w:val="14"/>
        </w:numPr>
        <w:spacing w:before="0"/>
        <w:jc w:val="left"/>
        <w:rPr>
          <w:rFonts w:ascii="Times New Roman" w:hAnsi="Times New Roman"/>
          <w:sz w:val="22"/>
          <w:szCs w:val="22"/>
        </w:rPr>
      </w:pPr>
      <w:r w:rsidRPr="00D737D6">
        <w:rPr>
          <w:rFonts w:ascii="Times New Roman" w:hAnsi="Times New Roman"/>
          <w:sz w:val="22"/>
          <w:szCs w:val="22"/>
        </w:rPr>
        <w:t>PRS est faux [10, 11]</w:t>
      </w:r>
    </w:p>
    <w:p w14:paraId="23F83BBE" w14:textId="77777777" w:rsidR="00D737D6" w:rsidRPr="00D737D6" w:rsidRDefault="00D737D6" w:rsidP="00D737D6">
      <w:pPr>
        <w:rPr>
          <w:rFonts w:ascii="Times New Roman" w:hAnsi="Times New Roman"/>
          <w:sz w:val="22"/>
          <w:szCs w:val="22"/>
        </w:rPr>
      </w:pPr>
      <w:r w:rsidRPr="00D737D6">
        <w:rPr>
          <w:rFonts w:ascii="Times New Roman" w:hAnsi="Times New Roman"/>
          <w:sz w:val="22"/>
          <w:szCs w:val="22"/>
        </w:rPr>
        <w:t>Pour le PRS (</w:t>
      </w:r>
      <w:proofErr w:type="spellStart"/>
      <w:r w:rsidRPr="00D737D6">
        <w:rPr>
          <w:rFonts w:ascii="Times New Roman" w:hAnsi="Times New Roman"/>
          <w:sz w:val="22"/>
          <w:szCs w:val="22"/>
        </w:rPr>
        <w:t>Della</w:t>
      </w:r>
      <w:proofErr w:type="spellEnd"/>
      <w:r w:rsidRPr="00D737D6">
        <w:rPr>
          <w:rFonts w:ascii="Times New Roman" w:hAnsi="Times New Roman"/>
          <w:sz w:val="22"/>
          <w:szCs w:val="22"/>
        </w:rPr>
        <w:t xml:space="preserve"> Rocca)</w:t>
      </w:r>
    </w:p>
    <w:p w14:paraId="0518A04C" w14:textId="77777777" w:rsidR="00D737D6" w:rsidRPr="00D737D6" w:rsidRDefault="00D737D6" w:rsidP="00D737D6">
      <w:pPr>
        <w:ind w:left="360"/>
        <w:rPr>
          <w:rFonts w:ascii="Times New Roman" w:hAnsi="Times New Roman"/>
          <w:sz w:val="22"/>
          <w:szCs w:val="22"/>
        </w:rPr>
      </w:pPr>
      <w:r w:rsidRPr="00D737D6">
        <w:rPr>
          <w:rFonts w:ascii="Times New Roman" w:hAnsi="Times New Roman"/>
          <w:sz w:val="22"/>
          <w:szCs w:val="22"/>
        </w:rPr>
        <w:t xml:space="preserve">11’. PRS est vrai </w:t>
      </w:r>
    </w:p>
    <w:p w14:paraId="1CCA46E6" w14:textId="77777777" w:rsidR="00D737D6" w:rsidRPr="00D737D6" w:rsidRDefault="00D737D6" w:rsidP="00653F7B">
      <w:pPr>
        <w:spacing w:before="0"/>
        <w:ind w:left="357"/>
        <w:rPr>
          <w:rFonts w:ascii="Times New Roman" w:hAnsi="Times New Roman"/>
          <w:sz w:val="22"/>
          <w:szCs w:val="22"/>
        </w:rPr>
      </w:pPr>
      <w:r w:rsidRPr="00D737D6">
        <w:rPr>
          <w:rFonts w:ascii="Times New Roman" w:hAnsi="Times New Roman"/>
          <w:sz w:val="22"/>
          <w:szCs w:val="22"/>
        </w:rPr>
        <w:t>12’. Il n’y a pas de propositions contingentes (tout est nécessaire) [10, 11’]</w:t>
      </w:r>
    </w:p>
    <w:p w14:paraId="170E9D61" w14:textId="77777777" w:rsidR="00D737D6" w:rsidRPr="00D737D6" w:rsidRDefault="00D737D6" w:rsidP="00D737D6">
      <w:pPr>
        <w:rPr>
          <w:rFonts w:ascii="Times New Roman" w:hAnsi="Times New Roman"/>
          <w:sz w:val="22"/>
          <w:szCs w:val="22"/>
        </w:rPr>
      </w:pPr>
      <w:r w:rsidRPr="00D737D6">
        <w:rPr>
          <w:rFonts w:ascii="Times New Roman" w:hAnsi="Times New Roman"/>
          <w:sz w:val="22"/>
          <w:szCs w:val="22"/>
        </w:rPr>
        <w:t xml:space="preserve">Dans les deux cas, la prémisse 1. </w:t>
      </w:r>
      <w:proofErr w:type="gramStart"/>
      <w:r w:rsidRPr="00D737D6">
        <w:rPr>
          <w:rFonts w:ascii="Times New Roman" w:hAnsi="Times New Roman"/>
          <w:sz w:val="22"/>
          <w:szCs w:val="22"/>
        </w:rPr>
        <w:t>est</w:t>
      </w:r>
      <w:proofErr w:type="gramEnd"/>
      <w:r w:rsidRPr="00D737D6">
        <w:rPr>
          <w:rFonts w:ascii="Times New Roman" w:hAnsi="Times New Roman"/>
          <w:sz w:val="22"/>
          <w:szCs w:val="22"/>
        </w:rPr>
        <w:t xml:space="preserve"> fausse (10. est vraie) : réduction à l’absurde.</w:t>
      </w:r>
    </w:p>
    <w:p w14:paraId="26B85214" w14:textId="77777777" w:rsidR="00D737D6" w:rsidRPr="00D737D6" w:rsidRDefault="00D737D6" w:rsidP="00D737D6">
      <w:pPr>
        <w:numPr>
          <w:ilvl w:val="0"/>
          <w:numId w:val="16"/>
        </w:numPr>
        <w:spacing w:before="0"/>
        <w:jc w:val="left"/>
        <w:rPr>
          <w:rFonts w:ascii="Times New Roman" w:hAnsi="Times New Roman"/>
          <w:sz w:val="22"/>
          <w:szCs w:val="22"/>
        </w:rPr>
      </w:pPr>
      <w:r w:rsidRPr="00D737D6">
        <w:rPr>
          <w:rFonts w:ascii="Times New Roman" w:hAnsi="Times New Roman"/>
          <w:sz w:val="22"/>
          <w:szCs w:val="22"/>
        </w:rPr>
        <w:t>Refuser le PRS parce qu’il implique le nécessitarisme : pétition de principe.</w:t>
      </w:r>
    </w:p>
    <w:p w14:paraId="083199D1" w14:textId="77777777" w:rsidR="00D737D6" w:rsidRPr="00D737D6" w:rsidRDefault="00D737D6" w:rsidP="00D737D6">
      <w:pPr>
        <w:numPr>
          <w:ilvl w:val="0"/>
          <w:numId w:val="16"/>
        </w:numPr>
        <w:spacing w:before="0"/>
        <w:jc w:val="left"/>
        <w:rPr>
          <w:rFonts w:ascii="Times New Roman" w:hAnsi="Times New Roman"/>
          <w:sz w:val="22"/>
          <w:szCs w:val="22"/>
        </w:rPr>
      </w:pPr>
      <w:r w:rsidRPr="00D737D6">
        <w:rPr>
          <w:rFonts w:ascii="Times New Roman" w:hAnsi="Times New Roman"/>
          <w:sz w:val="22"/>
          <w:szCs w:val="22"/>
        </w:rPr>
        <w:t>Accepter le nécessitarisme une fois accepté le PRS, cf. Schopenhauer : « le principe de causalité n’est pas un fiacre dont on peut descendre une fois arrivé à destination »</w:t>
      </w:r>
    </w:p>
    <w:p w14:paraId="71E6A484" w14:textId="77777777" w:rsidR="00D737D6" w:rsidRPr="00D737D6" w:rsidRDefault="00D737D6" w:rsidP="00D737D6">
      <w:pPr>
        <w:numPr>
          <w:ilvl w:val="0"/>
          <w:numId w:val="16"/>
        </w:numPr>
        <w:spacing w:before="0"/>
        <w:jc w:val="left"/>
        <w:rPr>
          <w:rFonts w:ascii="Times New Roman" w:hAnsi="Times New Roman"/>
          <w:sz w:val="22"/>
          <w:szCs w:val="22"/>
        </w:rPr>
      </w:pPr>
      <w:r w:rsidRPr="00D737D6">
        <w:rPr>
          <w:rFonts w:ascii="Times New Roman" w:hAnsi="Times New Roman"/>
          <w:sz w:val="22"/>
          <w:szCs w:val="22"/>
        </w:rPr>
        <w:t>Refuser le PRS et le nécessitarisme parce qu’ils coûtent trop cher : pas de réponse à l’argument pour le PRS (et le nécessitarisme) fondé sur des intuitions</w:t>
      </w:r>
    </w:p>
    <w:p w14:paraId="384241A2" w14:textId="77777777" w:rsidR="00D737D6" w:rsidRPr="00D737D6" w:rsidRDefault="00D737D6" w:rsidP="00D737D6">
      <w:pPr>
        <w:rPr>
          <w:rFonts w:ascii="Times New Roman" w:hAnsi="Times New Roman"/>
          <w:sz w:val="22"/>
          <w:szCs w:val="22"/>
        </w:rPr>
      </w:pPr>
      <w:r w:rsidRPr="00D737D6">
        <w:rPr>
          <w:rFonts w:ascii="Times New Roman" w:hAnsi="Times New Roman"/>
          <w:b/>
          <w:sz w:val="22"/>
          <w:szCs w:val="22"/>
        </w:rPr>
        <w:t xml:space="preserve">Un argument cosmologique inductif ? </w:t>
      </w:r>
      <w:r w:rsidRPr="00D737D6">
        <w:rPr>
          <w:rFonts w:ascii="Times New Roman" w:hAnsi="Times New Roman"/>
          <w:sz w:val="22"/>
          <w:szCs w:val="22"/>
        </w:rPr>
        <w:t>(Swinburne)</w:t>
      </w:r>
    </w:p>
    <w:p w14:paraId="60DCAA0F" w14:textId="77777777" w:rsidR="00D737D6" w:rsidRPr="00D737D6" w:rsidRDefault="00D737D6" w:rsidP="00D737D6">
      <w:pPr>
        <w:rPr>
          <w:rFonts w:ascii="Times New Roman" w:hAnsi="Times New Roman"/>
          <w:sz w:val="22"/>
          <w:szCs w:val="22"/>
        </w:rPr>
      </w:pPr>
      <w:r w:rsidRPr="00D737D6">
        <w:rPr>
          <w:rFonts w:ascii="Times New Roman" w:hAnsi="Times New Roman"/>
          <w:sz w:val="22"/>
          <w:szCs w:val="22"/>
        </w:rPr>
        <w:t>La probabilité (antérieure) qu’il n’y ait rien H</w:t>
      </w:r>
      <w:r w:rsidRPr="00D737D6">
        <w:rPr>
          <w:rFonts w:ascii="Times New Roman" w:hAnsi="Times New Roman"/>
          <w:sz w:val="22"/>
          <w:szCs w:val="22"/>
          <w:vertAlign w:val="subscript"/>
        </w:rPr>
        <w:t>0</w:t>
      </w:r>
      <w:r w:rsidRPr="00D737D6">
        <w:rPr>
          <w:rFonts w:ascii="Times New Roman" w:hAnsi="Times New Roman"/>
          <w:sz w:val="22"/>
          <w:szCs w:val="22"/>
        </w:rPr>
        <w:t xml:space="preserve"> est supérieure à la probabilité qu’il y ait quelque chose, H</w:t>
      </w:r>
      <w:r w:rsidRPr="00D737D6">
        <w:rPr>
          <w:rFonts w:ascii="Times New Roman" w:hAnsi="Times New Roman"/>
          <w:sz w:val="22"/>
          <w:szCs w:val="22"/>
          <w:vertAlign w:val="subscript"/>
        </w:rPr>
        <w:t>1</w:t>
      </w:r>
      <w:r w:rsidRPr="00D737D6">
        <w:rPr>
          <w:rFonts w:ascii="Times New Roman" w:hAnsi="Times New Roman"/>
          <w:sz w:val="22"/>
          <w:szCs w:val="22"/>
        </w:rPr>
        <w:t xml:space="preserve"> : </w:t>
      </w:r>
      <w:proofErr w:type="gramStart"/>
      <w:r w:rsidRPr="00D737D6">
        <w:rPr>
          <w:rFonts w:ascii="Times New Roman" w:hAnsi="Times New Roman"/>
          <w:sz w:val="22"/>
          <w:szCs w:val="22"/>
        </w:rPr>
        <w:t>P(</w:t>
      </w:r>
      <w:proofErr w:type="gramEnd"/>
      <w:r w:rsidRPr="00D737D6">
        <w:rPr>
          <w:rFonts w:ascii="Times New Roman" w:hAnsi="Times New Roman"/>
          <w:sz w:val="22"/>
          <w:szCs w:val="22"/>
        </w:rPr>
        <w:t>H</w:t>
      </w:r>
      <w:r w:rsidRPr="00D737D6">
        <w:rPr>
          <w:rFonts w:ascii="Times New Roman" w:hAnsi="Times New Roman"/>
          <w:sz w:val="22"/>
          <w:szCs w:val="22"/>
          <w:vertAlign w:val="subscript"/>
        </w:rPr>
        <w:t>0</w:t>
      </w:r>
      <w:r w:rsidRPr="00D737D6">
        <w:rPr>
          <w:rFonts w:ascii="Times New Roman" w:hAnsi="Times New Roman"/>
          <w:sz w:val="22"/>
          <w:szCs w:val="22"/>
        </w:rPr>
        <w:t>) &gt; P(H</w:t>
      </w:r>
      <w:r w:rsidRPr="00D737D6">
        <w:rPr>
          <w:rFonts w:ascii="Times New Roman" w:hAnsi="Times New Roman"/>
          <w:sz w:val="22"/>
          <w:szCs w:val="22"/>
          <w:vertAlign w:val="subscript"/>
        </w:rPr>
        <w:t>1</w:t>
      </w:r>
      <w:r w:rsidRPr="00D737D6">
        <w:rPr>
          <w:rFonts w:ascii="Times New Roman" w:hAnsi="Times New Roman"/>
          <w:sz w:val="22"/>
          <w:szCs w:val="22"/>
        </w:rPr>
        <w:t>)</w:t>
      </w:r>
    </w:p>
    <w:p w14:paraId="0C74E2DC" w14:textId="77777777" w:rsidR="00D737D6" w:rsidRPr="00D737D6" w:rsidRDefault="00D737D6" w:rsidP="00653F7B">
      <w:pPr>
        <w:rPr>
          <w:rFonts w:ascii="Times New Roman" w:hAnsi="Times New Roman"/>
          <w:sz w:val="22"/>
          <w:szCs w:val="22"/>
        </w:rPr>
      </w:pPr>
      <w:r w:rsidRPr="00D737D6">
        <w:rPr>
          <w:rFonts w:ascii="Times New Roman" w:hAnsi="Times New Roman"/>
          <w:sz w:val="22"/>
          <w:szCs w:val="22"/>
        </w:rPr>
        <w:t>La probabilité qu’il y ait un univers s’il y a un Dieu, D, est significative, et plus élevée que la probabilité qu’il y ait un univers s’il n’y a pas de Dieu (Dieu aurait d</w:t>
      </w:r>
      <w:r w:rsidR="00653F7B">
        <w:rPr>
          <w:rFonts w:ascii="Times New Roman" w:hAnsi="Times New Roman"/>
          <w:sz w:val="22"/>
          <w:szCs w:val="22"/>
        </w:rPr>
        <w:t>es raisons de créer un univers) </w:t>
      </w:r>
      <w:proofErr w:type="gramStart"/>
      <w:r w:rsidR="00653F7B">
        <w:rPr>
          <w:rFonts w:ascii="Times New Roman" w:hAnsi="Times New Roman"/>
          <w:sz w:val="22"/>
          <w:szCs w:val="22"/>
        </w:rPr>
        <w:t xml:space="preserve">:  </w:t>
      </w:r>
      <w:r w:rsidRPr="00D737D6">
        <w:rPr>
          <w:rFonts w:ascii="Times New Roman" w:hAnsi="Times New Roman"/>
          <w:sz w:val="22"/>
          <w:szCs w:val="22"/>
        </w:rPr>
        <w:t>P</w:t>
      </w:r>
      <w:proofErr w:type="gramEnd"/>
      <w:r w:rsidRPr="00D737D6">
        <w:rPr>
          <w:rFonts w:ascii="Times New Roman" w:hAnsi="Times New Roman"/>
          <w:sz w:val="22"/>
          <w:szCs w:val="22"/>
        </w:rPr>
        <w:t xml:space="preserve"> (H</w:t>
      </w:r>
      <w:r w:rsidRPr="00D737D6">
        <w:rPr>
          <w:rFonts w:ascii="Times New Roman" w:hAnsi="Times New Roman"/>
          <w:sz w:val="22"/>
          <w:szCs w:val="22"/>
          <w:vertAlign w:val="subscript"/>
        </w:rPr>
        <w:t>1</w:t>
      </w:r>
      <w:r w:rsidRPr="00D737D6">
        <w:rPr>
          <w:rFonts w:ascii="Times New Roman" w:hAnsi="Times New Roman"/>
          <w:sz w:val="22"/>
          <w:szCs w:val="22"/>
        </w:rPr>
        <w:t>/D) &gt; P(H</w:t>
      </w:r>
      <w:r w:rsidRPr="00D737D6">
        <w:rPr>
          <w:rFonts w:ascii="Times New Roman" w:hAnsi="Times New Roman"/>
          <w:sz w:val="22"/>
          <w:szCs w:val="22"/>
          <w:vertAlign w:val="subscript"/>
        </w:rPr>
        <w:t>1</w:t>
      </w:r>
      <w:r w:rsidRPr="00D737D6">
        <w:rPr>
          <w:rFonts w:ascii="Times New Roman" w:hAnsi="Times New Roman"/>
          <w:sz w:val="22"/>
          <w:szCs w:val="22"/>
        </w:rPr>
        <w:t>/~D)</w:t>
      </w:r>
    </w:p>
    <w:p w14:paraId="7B2FCA7D" w14:textId="77777777" w:rsidR="00FC5A82" w:rsidRPr="00653F7B" w:rsidRDefault="00D737D6" w:rsidP="00653F7B">
      <w:pPr>
        <w:rPr>
          <w:rFonts w:ascii="Times New Roman" w:hAnsi="Times New Roman"/>
          <w:sz w:val="22"/>
          <w:szCs w:val="22"/>
        </w:rPr>
      </w:pPr>
      <w:r w:rsidRPr="00D737D6">
        <w:rPr>
          <w:rFonts w:ascii="Times New Roman" w:hAnsi="Times New Roman"/>
          <w:sz w:val="22"/>
          <w:szCs w:val="22"/>
        </w:rPr>
        <w:t xml:space="preserve">Donc l’existence d’un univers élève la probabilité qu’il y ait un Dieu </w:t>
      </w:r>
      <w:proofErr w:type="gramStart"/>
      <w:r w:rsidRPr="00D737D6">
        <w:rPr>
          <w:rFonts w:ascii="Times New Roman" w:hAnsi="Times New Roman"/>
          <w:sz w:val="22"/>
          <w:szCs w:val="22"/>
        </w:rPr>
        <w:t>P(</w:t>
      </w:r>
      <w:proofErr w:type="gramEnd"/>
      <w:r w:rsidRPr="00D737D6">
        <w:rPr>
          <w:rFonts w:ascii="Times New Roman" w:hAnsi="Times New Roman"/>
          <w:sz w:val="22"/>
          <w:szCs w:val="22"/>
        </w:rPr>
        <w:t>D/H</w:t>
      </w:r>
      <w:r w:rsidRPr="00D737D6">
        <w:rPr>
          <w:rFonts w:ascii="Times New Roman" w:hAnsi="Times New Roman"/>
          <w:sz w:val="22"/>
          <w:szCs w:val="22"/>
          <w:vertAlign w:val="subscript"/>
        </w:rPr>
        <w:t>1</w:t>
      </w:r>
      <w:r w:rsidRPr="00D737D6">
        <w:rPr>
          <w:rFonts w:ascii="Times New Roman" w:hAnsi="Times New Roman"/>
          <w:sz w:val="22"/>
          <w:szCs w:val="22"/>
        </w:rPr>
        <w:t>) &gt; P(D)</w:t>
      </w:r>
    </w:p>
    <w:sectPr w:rsidR="00FC5A82" w:rsidRPr="00653F7B" w:rsidSect="000A467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A286D"/>
    <w:multiLevelType w:val="hybridMultilevel"/>
    <w:tmpl w:val="0FBACA84"/>
    <w:lvl w:ilvl="0" w:tplc="25F8ABAA">
      <w:start w:val="1"/>
      <w:numFmt w:val="bullet"/>
      <w:lvlText w:val="-"/>
      <w:lvlJc w:val="left"/>
      <w:pPr>
        <w:tabs>
          <w:tab w:val="num" w:pos="644"/>
        </w:tabs>
        <w:ind w:left="644" w:hanging="360"/>
      </w:pPr>
      <w:rPr>
        <w:rFonts w:ascii="Times New Roman" w:eastAsia="Times" w:hAnsi="Times New Roman" w:hint="default"/>
      </w:rPr>
    </w:lvl>
    <w:lvl w:ilvl="1" w:tplc="0003040C" w:tentative="1">
      <w:start w:val="1"/>
      <w:numFmt w:val="bullet"/>
      <w:lvlText w:val="o"/>
      <w:lvlJc w:val="left"/>
      <w:pPr>
        <w:tabs>
          <w:tab w:val="num" w:pos="1364"/>
        </w:tabs>
        <w:ind w:left="1364" w:hanging="360"/>
      </w:pPr>
      <w:rPr>
        <w:rFonts w:ascii="Courier New" w:hAnsi="Courier New" w:hint="default"/>
      </w:rPr>
    </w:lvl>
    <w:lvl w:ilvl="2" w:tplc="0005040C" w:tentative="1">
      <w:start w:val="1"/>
      <w:numFmt w:val="bullet"/>
      <w:lvlText w:val=""/>
      <w:lvlJc w:val="left"/>
      <w:pPr>
        <w:tabs>
          <w:tab w:val="num" w:pos="2084"/>
        </w:tabs>
        <w:ind w:left="2084" w:hanging="360"/>
      </w:pPr>
      <w:rPr>
        <w:rFonts w:ascii="Wingdings" w:hAnsi="Wingdings" w:hint="default"/>
      </w:rPr>
    </w:lvl>
    <w:lvl w:ilvl="3" w:tplc="0001040C" w:tentative="1">
      <w:start w:val="1"/>
      <w:numFmt w:val="bullet"/>
      <w:lvlText w:val=""/>
      <w:lvlJc w:val="left"/>
      <w:pPr>
        <w:tabs>
          <w:tab w:val="num" w:pos="2804"/>
        </w:tabs>
        <w:ind w:left="2804" w:hanging="360"/>
      </w:pPr>
      <w:rPr>
        <w:rFonts w:ascii="Symbol" w:hAnsi="Symbol" w:hint="default"/>
      </w:rPr>
    </w:lvl>
    <w:lvl w:ilvl="4" w:tplc="0003040C" w:tentative="1">
      <w:start w:val="1"/>
      <w:numFmt w:val="bullet"/>
      <w:lvlText w:val="o"/>
      <w:lvlJc w:val="left"/>
      <w:pPr>
        <w:tabs>
          <w:tab w:val="num" w:pos="3524"/>
        </w:tabs>
        <w:ind w:left="3524" w:hanging="360"/>
      </w:pPr>
      <w:rPr>
        <w:rFonts w:ascii="Courier New" w:hAnsi="Courier New" w:hint="default"/>
      </w:rPr>
    </w:lvl>
    <w:lvl w:ilvl="5" w:tplc="0005040C" w:tentative="1">
      <w:start w:val="1"/>
      <w:numFmt w:val="bullet"/>
      <w:lvlText w:val=""/>
      <w:lvlJc w:val="left"/>
      <w:pPr>
        <w:tabs>
          <w:tab w:val="num" w:pos="4244"/>
        </w:tabs>
        <w:ind w:left="4244" w:hanging="360"/>
      </w:pPr>
      <w:rPr>
        <w:rFonts w:ascii="Wingdings" w:hAnsi="Wingdings" w:hint="default"/>
      </w:rPr>
    </w:lvl>
    <w:lvl w:ilvl="6" w:tplc="0001040C" w:tentative="1">
      <w:start w:val="1"/>
      <w:numFmt w:val="bullet"/>
      <w:lvlText w:val=""/>
      <w:lvlJc w:val="left"/>
      <w:pPr>
        <w:tabs>
          <w:tab w:val="num" w:pos="4964"/>
        </w:tabs>
        <w:ind w:left="4964" w:hanging="360"/>
      </w:pPr>
      <w:rPr>
        <w:rFonts w:ascii="Symbol" w:hAnsi="Symbol" w:hint="default"/>
      </w:rPr>
    </w:lvl>
    <w:lvl w:ilvl="7" w:tplc="0003040C" w:tentative="1">
      <w:start w:val="1"/>
      <w:numFmt w:val="bullet"/>
      <w:lvlText w:val="o"/>
      <w:lvlJc w:val="left"/>
      <w:pPr>
        <w:tabs>
          <w:tab w:val="num" w:pos="5684"/>
        </w:tabs>
        <w:ind w:left="5684" w:hanging="360"/>
      </w:pPr>
      <w:rPr>
        <w:rFonts w:ascii="Courier New" w:hAnsi="Courier New" w:hint="default"/>
      </w:rPr>
    </w:lvl>
    <w:lvl w:ilvl="8" w:tplc="0005040C" w:tentative="1">
      <w:start w:val="1"/>
      <w:numFmt w:val="bullet"/>
      <w:lvlText w:val=""/>
      <w:lvlJc w:val="left"/>
      <w:pPr>
        <w:tabs>
          <w:tab w:val="num" w:pos="6404"/>
        </w:tabs>
        <w:ind w:left="6404" w:hanging="360"/>
      </w:pPr>
      <w:rPr>
        <w:rFonts w:ascii="Wingdings" w:hAnsi="Wingdings" w:hint="default"/>
      </w:rPr>
    </w:lvl>
  </w:abstractNum>
  <w:abstractNum w:abstractNumId="1">
    <w:nsid w:val="0B77126D"/>
    <w:multiLevelType w:val="hybridMultilevel"/>
    <w:tmpl w:val="22D23344"/>
    <w:lvl w:ilvl="0" w:tplc="000F040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938225E"/>
    <w:multiLevelType w:val="hybridMultilevel"/>
    <w:tmpl w:val="9D902D6E"/>
    <w:lvl w:ilvl="0" w:tplc="3CD876FC">
      <w:start w:val="1"/>
      <w:numFmt w:val="decimal"/>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3">
    <w:nsid w:val="1B7E6070"/>
    <w:multiLevelType w:val="hybridMultilevel"/>
    <w:tmpl w:val="DC1A71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CF25BC"/>
    <w:multiLevelType w:val="hybridMultilevel"/>
    <w:tmpl w:val="9E62B55A"/>
    <w:lvl w:ilvl="0" w:tplc="AD44AB7E">
      <w:start w:val="6"/>
      <w:numFmt w:val="bullet"/>
      <w:lvlText w:val="-"/>
      <w:lvlJc w:val="left"/>
      <w:pPr>
        <w:tabs>
          <w:tab w:val="num" w:pos="720"/>
        </w:tabs>
        <w:ind w:left="720" w:hanging="360"/>
      </w:pPr>
      <w:rPr>
        <w:rFonts w:ascii="Times New Roman" w:eastAsia="Times New Roman" w:hAnsi="Times New Roman"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nsid w:val="306437F5"/>
    <w:multiLevelType w:val="hybridMultilevel"/>
    <w:tmpl w:val="8F0C54F8"/>
    <w:lvl w:ilvl="0" w:tplc="683E0976">
      <w:start w:val="1"/>
      <w:numFmt w:val="decimal"/>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nsid w:val="345B422D"/>
    <w:multiLevelType w:val="hybridMultilevel"/>
    <w:tmpl w:val="4EE4D09C"/>
    <w:lvl w:ilvl="0" w:tplc="000F040C">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7">
    <w:nsid w:val="3C455288"/>
    <w:multiLevelType w:val="hybridMultilevel"/>
    <w:tmpl w:val="922E889E"/>
    <w:lvl w:ilvl="0" w:tplc="17F61C0A">
      <w:start w:val="2"/>
      <w:numFmt w:val="decimal"/>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8">
    <w:nsid w:val="41B61AC5"/>
    <w:multiLevelType w:val="hybridMultilevel"/>
    <w:tmpl w:val="CCDA42D6"/>
    <w:lvl w:ilvl="0" w:tplc="000F040C">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9">
    <w:nsid w:val="4BB93DA8"/>
    <w:multiLevelType w:val="hybridMultilevel"/>
    <w:tmpl w:val="3C68C45C"/>
    <w:lvl w:ilvl="0" w:tplc="87F4639A">
      <w:start w:val="1"/>
      <w:numFmt w:val="decimal"/>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0">
    <w:nsid w:val="4C790204"/>
    <w:multiLevelType w:val="hybridMultilevel"/>
    <w:tmpl w:val="34A2A114"/>
    <w:lvl w:ilvl="0" w:tplc="2B2AC4FA">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1">
    <w:nsid w:val="51A320DE"/>
    <w:multiLevelType w:val="hybridMultilevel"/>
    <w:tmpl w:val="832E2136"/>
    <w:lvl w:ilvl="0" w:tplc="0017040C">
      <w:start w:val="1"/>
      <w:numFmt w:val="lowerLetter"/>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2">
    <w:nsid w:val="55020866"/>
    <w:multiLevelType w:val="hybridMultilevel"/>
    <w:tmpl w:val="02D28FFC"/>
    <w:lvl w:ilvl="0" w:tplc="0017040C">
      <w:start w:val="1"/>
      <w:numFmt w:val="lowerLetter"/>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3">
    <w:nsid w:val="62325C02"/>
    <w:multiLevelType w:val="hybridMultilevel"/>
    <w:tmpl w:val="4CE08C3C"/>
    <w:lvl w:ilvl="0" w:tplc="000F040C">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start w:val="1"/>
      <w:numFmt w:val="decimal"/>
      <w:lvlText w:val="%4."/>
      <w:lvlJc w:val="left"/>
      <w:pPr>
        <w:tabs>
          <w:tab w:val="num" w:pos="2880"/>
        </w:tabs>
        <w:ind w:left="2880" w:hanging="360"/>
      </w:pPr>
      <w:rPr>
        <w:rFonts w:hint="default"/>
      </w:r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4">
    <w:nsid w:val="654C66D2"/>
    <w:multiLevelType w:val="hybridMultilevel"/>
    <w:tmpl w:val="3C24A96C"/>
    <w:lvl w:ilvl="0" w:tplc="000F040C">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5">
    <w:nsid w:val="71436AC7"/>
    <w:multiLevelType w:val="hybridMultilevel"/>
    <w:tmpl w:val="6ED2F880"/>
    <w:lvl w:ilvl="0" w:tplc="FF4ADC9C">
      <w:start w:val="1"/>
      <w:numFmt w:val="decimal"/>
      <w:lvlText w:val="(%1)"/>
      <w:lvlJc w:val="left"/>
      <w:pPr>
        <w:tabs>
          <w:tab w:val="num" w:pos="644"/>
        </w:tabs>
        <w:ind w:left="644" w:hanging="360"/>
      </w:pPr>
      <w:rPr>
        <w:rFonts w:hint="default"/>
      </w:rPr>
    </w:lvl>
    <w:lvl w:ilvl="1" w:tplc="0019040C" w:tentative="1">
      <w:start w:val="1"/>
      <w:numFmt w:val="lowerLetter"/>
      <w:lvlText w:val="%2."/>
      <w:lvlJc w:val="left"/>
      <w:pPr>
        <w:tabs>
          <w:tab w:val="num" w:pos="1364"/>
        </w:tabs>
        <w:ind w:left="1364" w:hanging="360"/>
      </w:pPr>
    </w:lvl>
    <w:lvl w:ilvl="2" w:tplc="001B040C" w:tentative="1">
      <w:start w:val="1"/>
      <w:numFmt w:val="lowerRoman"/>
      <w:lvlText w:val="%3."/>
      <w:lvlJc w:val="right"/>
      <w:pPr>
        <w:tabs>
          <w:tab w:val="num" w:pos="2084"/>
        </w:tabs>
        <w:ind w:left="2084" w:hanging="180"/>
      </w:pPr>
    </w:lvl>
    <w:lvl w:ilvl="3" w:tplc="000F040C" w:tentative="1">
      <w:start w:val="1"/>
      <w:numFmt w:val="decimal"/>
      <w:lvlText w:val="%4."/>
      <w:lvlJc w:val="left"/>
      <w:pPr>
        <w:tabs>
          <w:tab w:val="num" w:pos="2804"/>
        </w:tabs>
        <w:ind w:left="2804" w:hanging="360"/>
      </w:pPr>
    </w:lvl>
    <w:lvl w:ilvl="4" w:tplc="0019040C" w:tentative="1">
      <w:start w:val="1"/>
      <w:numFmt w:val="lowerLetter"/>
      <w:lvlText w:val="%5."/>
      <w:lvlJc w:val="left"/>
      <w:pPr>
        <w:tabs>
          <w:tab w:val="num" w:pos="3524"/>
        </w:tabs>
        <w:ind w:left="3524" w:hanging="360"/>
      </w:pPr>
    </w:lvl>
    <w:lvl w:ilvl="5" w:tplc="001B040C" w:tentative="1">
      <w:start w:val="1"/>
      <w:numFmt w:val="lowerRoman"/>
      <w:lvlText w:val="%6."/>
      <w:lvlJc w:val="right"/>
      <w:pPr>
        <w:tabs>
          <w:tab w:val="num" w:pos="4244"/>
        </w:tabs>
        <w:ind w:left="4244" w:hanging="180"/>
      </w:pPr>
    </w:lvl>
    <w:lvl w:ilvl="6" w:tplc="000F040C" w:tentative="1">
      <w:start w:val="1"/>
      <w:numFmt w:val="decimal"/>
      <w:lvlText w:val="%7."/>
      <w:lvlJc w:val="left"/>
      <w:pPr>
        <w:tabs>
          <w:tab w:val="num" w:pos="4964"/>
        </w:tabs>
        <w:ind w:left="4964" w:hanging="360"/>
      </w:pPr>
    </w:lvl>
    <w:lvl w:ilvl="7" w:tplc="0019040C" w:tentative="1">
      <w:start w:val="1"/>
      <w:numFmt w:val="lowerLetter"/>
      <w:lvlText w:val="%8."/>
      <w:lvlJc w:val="left"/>
      <w:pPr>
        <w:tabs>
          <w:tab w:val="num" w:pos="5684"/>
        </w:tabs>
        <w:ind w:left="5684" w:hanging="360"/>
      </w:pPr>
    </w:lvl>
    <w:lvl w:ilvl="8" w:tplc="001B040C" w:tentative="1">
      <w:start w:val="1"/>
      <w:numFmt w:val="lowerRoman"/>
      <w:lvlText w:val="%9."/>
      <w:lvlJc w:val="right"/>
      <w:pPr>
        <w:tabs>
          <w:tab w:val="num" w:pos="6404"/>
        </w:tabs>
        <w:ind w:left="6404" w:hanging="180"/>
      </w:pPr>
    </w:lvl>
  </w:abstractNum>
  <w:abstractNum w:abstractNumId="16">
    <w:nsid w:val="794E64C0"/>
    <w:multiLevelType w:val="hybridMultilevel"/>
    <w:tmpl w:val="6DA48D80"/>
    <w:lvl w:ilvl="0" w:tplc="971AE834">
      <w:start w:val="1"/>
      <w:numFmt w:val="bullet"/>
      <w:lvlText w:val="-"/>
      <w:lvlJc w:val="left"/>
      <w:pPr>
        <w:tabs>
          <w:tab w:val="num" w:pos="720"/>
        </w:tabs>
        <w:ind w:left="720" w:hanging="360"/>
      </w:pPr>
      <w:rPr>
        <w:rFonts w:ascii="Times New Roman" w:eastAsia="Times New Roman" w:hAnsi="Times New Roman"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1"/>
  </w:num>
  <w:num w:numId="4">
    <w:abstractNumId w:val="2"/>
  </w:num>
  <w:num w:numId="5">
    <w:abstractNumId w:val="5"/>
  </w:num>
  <w:num w:numId="6">
    <w:abstractNumId w:val="3"/>
  </w:num>
  <w:num w:numId="7">
    <w:abstractNumId w:val="9"/>
  </w:num>
  <w:num w:numId="8">
    <w:abstractNumId w:val="7"/>
  </w:num>
  <w:num w:numId="9">
    <w:abstractNumId w:val="15"/>
  </w:num>
  <w:num w:numId="10">
    <w:abstractNumId w:val="0"/>
  </w:num>
  <w:num w:numId="11">
    <w:abstractNumId w:val="6"/>
  </w:num>
  <w:num w:numId="12">
    <w:abstractNumId w:val="14"/>
  </w:num>
  <w:num w:numId="13">
    <w:abstractNumId w:val="1"/>
  </w:num>
  <w:num w:numId="14">
    <w:abstractNumId w:val="8"/>
  </w:num>
  <w:num w:numId="15">
    <w:abstractNumId w:val="10"/>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BA2"/>
    <w:rsid w:val="000A4670"/>
    <w:rsid w:val="000B1CD6"/>
    <w:rsid w:val="00171D03"/>
    <w:rsid w:val="00250AE4"/>
    <w:rsid w:val="00336BA2"/>
    <w:rsid w:val="00532EBE"/>
    <w:rsid w:val="005910FA"/>
    <w:rsid w:val="005B033A"/>
    <w:rsid w:val="0060164D"/>
    <w:rsid w:val="00653F7B"/>
    <w:rsid w:val="00827E15"/>
    <w:rsid w:val="00B44047"/>
    <w:rsid w:val="00BA3FB8"/>
    <w:rsid w:val="00C4084C"/>
    <w:rsid w:val="00C80761"/>
    <w:rsid w:val="00D262D9"/>
    <w:rsid w:val="00D737D6"/>
    <w:rsid w:val="00EF6E76"/>
    <w:rsid w:val="00F7513F"/>
    <w:rsid w:val="00FC5A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E0F8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rPr>
      <w:sz w:val="20"/>
    </w:rPr>
  </w:style>
  <w:style w:type="character" w:customStyle="1" w:styleId="NotedebasdepageCar">
    <w:name w:val="Note de bas de page Car"/>
    <w:basedOn w:val="Policepardfaut"/>
    <w:link w:val="Notedebasdepage"/>
    <w:uiPriority w:val="99"/>
    <w:rsid w:val="00C4084C"/>
    <w:rPr>
      <w:sz w:val="20"/>
      <w:lang w:val="fr-FR"/>
    </w:rPr>
  </w:style>
  <w:style w:type="paragraph" w:styleId="Paragraphedeliste">
    <w:name w:val="List Paragraph"/>
    <w:basedOn w:val="Normal"/>
    <w:uiPriority w:val="34"/>
    <w:qFormat/>
    <w:rsid w:val="00336BA2"/>
    <w:pPr>
      <w:ind w:left="720"/>
      <w:contextualSpacing/>
    </w:pPr>
  </w:style>
  <w:style w:type="paragraph" w:styleId="Retraitcorpsdetexte2">
    <w:name w:val="Body Text Indent 2"/>
    <w:basedOn w:val="Normal"/>
    <w:link w:val="Retraitcorpsdetexte2Car"/>
    <w:rsid w:val="00BA3FB8"/>
    <w:pPr>
      <w:ind w:left="284" w:firstLine="0"/>
    </w:pPr>
    <w:rPr>
      <w:rFonts w:ascii="Times New Roman" w:eastAsia="Times" w:hAnsi="Times New Roman" w:cs="Times New Roman"/>
      <w:sz w:val="20"/>
      <w:szCs w:val="20"/>
    </w:rPr>
  </w:style>
  <w:style w:type="character" w:customStyle="1" w:styleId="Retraitcorpsdetexte2Car">
    <w:name w:val="Retrait corps de texte 2 Car"/>
    <w:basedOn w:val="Policepardfaut"/>
    <w:link w:val="Retraitcorpsdetexte2"/>
    <w:rsid w:val="00BA3FB8"/>
    <w:rPr>
      <w:rFonts w:ascii="Times New Roman" w:eastAsia="Times" w:hAnsi="Times New Roman" w:cs="Times New Roman"/>
      <w:sz w:val="20"/>
      <w:szCs w:val="20"/>
      <w:lang w:val="fr-FR"/>
    </w:rPr>
  </w:style>
  <w:style w:type="paragraph" w:styleId="Retraitcorpsdetexte3">
    <w:name w:val="Body Text Indent 3"/>
    <w:basedOn w:val="Normal"/>
    <w:link w:val="Retraitcorpsdetexte3Car"/>
    <w:uiPriority w:val="99"/>
    <w:semiHidden/>
    <w:unhideWhenUsed/>
    <w:rsid w:val="00BA3FB8"/>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BA3FB8"/>
    <w:rPr>
      <w:sz w:val="16"/>
      <w:szCs w:val="16"/>
      <w:lang w:val="fr-FR"/>
    </w:rPr>
  </w:style>
  <w:style w:type="paragraph" w:styleId="Retraitcorpsdetexte">
    <w:name w:val="Body Text Indent"/>
    <w:basedOn w:val="Normal"/>
    <w:link w:val="RetraitcorpsdetexteCar"/>
    <w:uiPriority w:val="99"/>
    <w:semiHidden/>
    <w:unhideWhenUsed/>
    <w:rsid w:val="00F7513F"/>
    <w:pPr>
      <w:spacing w:after="120"/>
      <w:ind w:left="283"/>
    </w:pPr>
  </w:style>
  <w:style w:type="character" w:customStyle="1" w:styleId="RetraitcorpsdetexteCar">
    <w:name w:val="Retrait corps de texte Car"/>
    <w:basedOn w:val="Policepardfaut"/>
    <w:link w:val="Retraitcorpsdetexte"/>
    <w:uiPriority w:val="99"/>
    <w:semiHidden/>
    <w:rsid w:val="00F7513F"/>
    <w:rPr>
      <w:lang w:val="fr-FR"/>
    </w:rPr>
  </w:style>
  <w:style w:type="paragraph" w:customStyle="1" w:styleId="CorpsA">
    <w:name w:val="Corps A"/>
    <w:rsid w:val="00250AE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pPr>
    <w:rPr>
      <w:rFonts w:ascii="Times New Roman" w:eastAsia="ヒラギノ角ゴ Pro W3" w:hAnsi="Times New Roman" w:cs="Times New Roman"/>
      <w:color w:val="000000"/>
      <w:sz w:val="22"/>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rPr>
      <w:sz w:val="20"/>
    </w:rPr>
  </w:style>
  <w:style w:type="character" w:customStyle="1" w:styleId="NotedebasdepageCar">
    <w:name w:val="Note de bas de page Car"/>
    <w:basedOn w:val="Policepardfaut"/>
    <w:link w:val="Notedebasdepage"/>
    <w:uiPriority w:val="99"/>
    <w:rsid w:val="00C4084C"/>
    <w:rPr>
      <w:sz w:val="20"/>
      <w:lang w:val="fr-FR"/>
    </w:rPr>
  </w:style>
  <w:style w:type="paragraph" w:styleId="Paragraphedeliste">
    <w:name w:val="List Paragraph"/>
    <w:basedOn w:val="Normal"/>
    <w:uiPriority w:val="34"/>
    <w:qFormat/>
    <w:rsid w:val="00336BA2"/>
    <w:pPr>
      <w:ind w:left="720"/>
      <w:contextualSpacing/>
    </w:pPr>
  </w:style>
  <w:style w:type="paragraph" w:styleId="Retraitcorpsdetexte2">
    <w:name w:val="Body Text Indent 2"/>
    <w:basedOn w:val="Normal"/>
    <w:link w:val="Retraitcorpsdetexte2Car"/>
    <w:rsid w:val="00BA3FB8"/>
    <w:pPr>
      <w:ind w:left="284" w:firstLine="0"/>
    </w:pPr>
    <w:rPr>
      <w:rFonts w:ascii="Times New Roman" w:eastAsia="Times" w:hAnsi="Times New Roman" w:cs="Times New Roman"/>
      <w:sz w:val="20"/>
      <w:szCs w:val="20"/>
    </w:rPr>
  </w:style>
  <w:style w:type="character" w:customStyle="1" w:styleId="Retraitcorpsdetexte2Car">
    <w:name w:val="Retrait corps de texte 2 Car"/>
    <w:basedOn w:val="Policepardfaut"/>
    <w:link w:val="Retraitcorpsdetexte2"/>
    <w:rsid w:val="00BA3FB8"/>
    <w:rPr>
      <w:rFonts w:ascii="Times New Roman" w:eastAsia="Times" w:hAnsi="Times New Roman" w:cs="Times New Roman"/>
      <w:sz w:val="20"/>
      <w:szCs w:val="20"/>
      <w:lang w:val="fr-FR"/>
    </w:rPr>
  </w:style>
  <w:style w:type="paragraph" w:styleId="Retraitcorpsdetexte3">
    <w:name w:val="Body Text Indent 3"/>
    <w:basedOn w:val="Normal"/>
    <w:link w:val="Retraitcorpsdetexte3Car"/>
    <w:uiPriority w:val="99"/>
    <w:semiHidden/>
    <w:unhideWhenUsed/>
    <w:rsid w:val="00BA3FB8"/>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BA3FB8"/>
    <w:rPr>
      <w:sz w:val="16"/>
      <w:szCs w:val="16"/>
      <w:lang w:val="fr-FR"/>
    </w:rPr>
  </w:style>
  <w:style w:type="paragraph" w:styleId="Retraitcorpsdetexte">
    <w:name w:val="Body Text Indent"/>
    <w:basedOn w:val="Normal"/>
    <w:link w:val="RetraitcorpsdetexteCar"/>
    <w:uiPriority w:val="99"/>
    <w:semiHidden/>
    <w:unhideWhenUsed/>
    <w:rsid w:val="00F7513F"/>
    <w:pPr>
      <w:spacing w:after="120"/>
      <w:ind w:left="283"/>
    </w:pPr>
  </w:style>
  <w:style w:type="character" w:customStyle="1" w:styleId="RetraitcorpsdetexteCar">
    <w:name w:val="Retrait corps de texte Car"/>
    <w:basedOn w:val="Policepardfaut"/>
    <w:link w:val="Retraitcorpsdetexte"/>
    <w:uiPriority w:val="99"/>
    <w:semiHidden/>
    <w:rsid w:val="00F7513F"/>
    <w:rPr>
      <w:lang w:val="fr-FR"/>
    </w:rPr>
  </w:style>
  <w:style w:type="paragraph" w:customStyle="1" w:styleId="CorpsA">
    <w:name w:val="Corps A"/>
    <w:rsid w:val="00250AE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pPr>
    <w:rPr>
      <w:rFonts w:ascii="Times New Roman" w:eastAsia="ヒラギノ角ゴ Pro W3" w:hAnsi="Times New Roman" w:cs="Times New Roman"/>
      <w:color w:val="000000"/>
      <w:sz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1827</Words>
  <Characters>10051</Characters>
  <Application>Microsoft Macintosh Word</Application>
  <DocSecurity>0</DocSecurity>
  <Lines>83</Lines>
  <Paragraphs>23</Paragraphs>
  <ScaleCrop>false</ScaleCrop>
  <Company>Université de Nantes</Company>
  <LinksUpToDate>false</LinksUpToDate>
  <CharactersWithSpaces>11855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2</cp:revision>
  <cp:lastPrinted>2012-11-14T07:24:00Z</cp:lastPrinted>
  <dcterms:created xsi:type="dcterms:W3CDTF">2012-11-12T14:48:00Z</dcterms:created>
  <dcterms:modified xsi:type="dcterms:W3CDTF">2012-11-14T07:32:00Z</dcterms:modified>
</cp:coreProperties>
</file>